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14B9" w14:textId="77777777" w:rsidR="00DD7CFE" w:rsidRPr="000A2D31" w:rsidRDefault="00DD7CFE" w:rsidP="00DD7CFE">
      <w:pPr>
        <w:ind w:left="4320"/>
        <w:rPr>
          <w:rFonts w:ascii="Times New Roman" w:eastAsia="Times New Roman" w:hAnsi="Times New Roman" w:cs="Times New Roman"/>
          <w:b/>
          <w:sz w:val="32"/>
          <w:szCs w:val="32"/>
        </w:rPr>
      </w:pPr>
      <w:r w:rsidRPr="000A2D31">
        <w:rPr>
          <w:rFonts w:ascii="Times New Roman" w:eastAsia="Times New Roman" w:hAnsi="Times New Roman" w:cs="Times New Roman"/>
          <w:b/>
          <w:sz w:val="32"/>
          <w:szCs w:val="32"/>
        </w:rPr>
        <w:t>Hosea</w:t>
      </w:r>
    </w:p>
    <w:p w14:paraId="694BFC6F" w14:textId="1C707EE0" w:rsidR="00DD7CFE" w:rsidRPr="006519D3" w:rsidRDefault="00DD7CFE" w:rsidP="00DD7CFE">
      <w:pPr>
        <w:tabs>
          <w:tab w:val="right" w:pos="9270"/>
        </w:tabs>
        <w:snapToGrid w:val="0"/>
        <w:spacing w:before="360" w:after="0" w:line="240" w:lineRule="auto"/>
        <w:rPr>
          <w:rFonts w:ascii="Times New Roman" w:eastAsia="Times New Roman" w:hAnsi="Times New Roman" w:cs="Times New Roman"/>
          <w:b/>
          <w:bCs/>
          <w:sz w:val="24"/>
          <w:szCs w:val="24"/>
        </w:rPr>
      </w:pPr>
      <w:r w:rsidRPr="006519D3">
        <w:rPr>
          <w:rFonts w:ascii="Times New Roman" w:eastAsia="Times New Roman" w:hAnsi="Times New Roman" w:cs="Times New Roman"/>
          <w:b/>
          <w:sz w:val="24"/>
          <w:szCs w:val="24"/>
        </w:rPr>
        <w:t xml:space="preserve">Lesson </w:t>
      </w:r>
      <w:r>
        <w:rPr>
          <w:rFonts w:ascii="Times New Roman" w:eastAsia="Times New Roman" w:hAnsi="Times New Roman" w:cs="Times New Roman"/>
          <w:b/>
          <w:sz w:val="24"/>
          <w:szCs w:val="24"/>
        </w:rPr>
        <w:t>9</w:t>
      </w:r>
      <w:r w:rsidRPr="006519D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Israel’s Vulnerability!</w:t>
      </w:r>
      <w:r w:rsidRPr="006519D3">
        <w:rPr>
          <w:rFonts w:ascii="Times New Roman" w:eastAsia="Times New Roman" w:hAnsi="Times New Roman" w:cs="Times New Roman"/>
          <w:b/>
          <w:sz w:val="24"/>
          <w:szCs w:val="24"/>
        </w:rPr>
        <w:tab/>
      </w:r>
      <w:r w:rsidRPr="006519D3">
        <w:rPr>
          <w:rFonts w:ascii="Times New Roman" w:eastAsia="Times New Roman" w:hAnsi="Times New Roman" w:cs="Times New Roman"/>
          <w:b/>
          <w:bCs/>
          <w:sz w:val="24"/>
          <w:szCs w:val="24"/>
        </w:rPr>
        <w:t xml:space="preserve">Hosea </w:t>
      </w:r>
      <w:r>
        <w:rPr>
          <w:rFonts w:ascii="Times New Roman" w:eastAsia="Times New Roman" w:hAnsi="Times New Roman" w:cs="Times New Roman"/>
          <w:b/>
          <w:bCs/>
          <w:sz w:val="24"/>
          <w:szCs w:val="24"/>
        </w:rPr>
        <w:t>10:1-15</w:t>
      </w:r>
    </w:p>
    <w:p w14:paraId="3CB13AC5" w14:textId="77777777" w:rsidR="00DD7CFE" w:rsidRDefault="00DD7CFE" w:rsidP="00414E20">
      <w:pPr>
        <w:snapToGrid w:val="0"/>
        <w:spacing w:after="0" w:line="320" w:lineRule="exact"/>
        <w:rPr>
          <w:rFonts w:ascii="Times New Roman" w:eastAsia="Aptos" w:hAnsi="Times New Roman" w:cs="Times New Roman"/>
          <w:i/>
          <w:iCs/>
          <w:kern w:val="2"/>
          <w:sz w:val="24"/>
          <w:szCs w:val="24"/>
          <w14:ligatures w14:val="standardContextual"/>
        </w:rPr>
      </w:pPr>
    </w:p>
    <w:p w14:paraId="231A6F29" w14:textId="686D1AFD" w:rsidR="00414E20" w:rsidRPr="00414E20" w:rsidRDefault="00414E20" w:rsidP="00414E20">
      <w:pPr>
        <w:snapToGrid w:val="0"/>
        <w:spacing w:after="0" w:line="320" w:lineRule="exact"/>
        <w:rPr>
          <w:rFonts w:ascii="Times New Roman" w:eastAsia="Aptos" w:hAnsi="Times New Roman" w:cs="Times New Roman"/>
          <w:i/>
          <w:iCs/>
          <w:kern w:val="2"/>
          <w:sz w:val="24"/>
          <w:szCs w:val="24"/>
          <w14:ligatures w14:val="standardContextual"/>
        </w:rPr>
      </w:pPr>
      <w:r w:rsidRPr="003F56F7">
        <w:rPr>
          <w:rFonts w:ascii="Times New Roman" w:eastAsia="Aptos" w:hAnsi="Times New Roman" w:cs="Times New Roman"/>
          <w:i/>
          <w:iCs/>
          <w:kern w:val="2"/>
          <w:sz w:val="24"/>
          <w:szCs w:val="24"/>
          <w14:ligatures w14:val="standardContextual"/>
        </w:rPr>
        <w:t>(This is another fairly long lesson! However, you will learn so much and be drawn closer to the Lord as you pray and then do the lesson. It will bless you!)</w:t>
      </w:r>
    </w:p>
    <w:p w14:paraId="48274B84" w14:textId="77777777" w:rsidR="00414E20" w:rsidRDefault="00414E20" w:rsidP="00414E20">
      <w:pPr>
        <w:snapToGrid w:val="0"/>
        <w:spacing w:after="0" w:line="320" w:lineRule="exact"/>
        <w:rPr>
          <w:rFonts w:ascii="Times New Roman" w:eastAsia="Aptos" w:hAnsi="Times New Roman" w:cs="Times New Roman"/>
          <w:i/>
          <w:iCs/>
          <w:kern w:val="2"/>
          <w:sz w:val="32"/>
          <w:szCs w:val="32"/>
          <w14:ligatures w14:val="standardContextual"/>
        </w:rPr>
      </w:pPr>
    </w:p>
    <w:p w14:paraId="4525D6BD" w14:textId="77777777" w:rsidR="00814091" w:rsidRPr="00414E20" w:rsidRDefault="00814091" w:rsidP="00414E20">
      <w:pPr>
        <w:snapToGrid w:val="0"/>
        <w:spacing w:after="0" w:line="320" w:lineRule="exact"/>
        <w:rPr>
          <w:rFonts w:ascii="Times New Roman" w:eastAsia="Aptos" w:hAnsi="Times New Roman" w:cs="Times New Roman"/>
          <w:i/>
          <w:iCs/>
          <w:kern w:val="2"/>
          <w:sz w:val="32"/>
          <w:szCs w:val="32"/>
          <w14:ligatures w14:val="standardContextual"/>
        </w:rPr>
      </w:pPr>
    </w:p>
    <w:p w14:paraId="6A7B308E" w14:textId="69892537" w:rsidR="00414E20" w:rsidRPr="00414E20" w:rsidRDefault="00414E20" w:rsidP="00D21797">
      <w:pPr>
        <w:spacing w:line="320" w:lineRule="exact"/>
        <w:rPr>
          <w:rFonts w:ascii="Times New Roman" w:eastAsia="Aptos" w:hAnsi="Times New Roman" w:cs="Times New Roman"/>
          <w:b/>
          <w:bCs/>
          <w:kern w:val="2"/>
          <w:sz w:val="28"/>
          <w:szCs w:val="28"/>
          <w14:ligatures w14:val="standardContextual"/>
        </w:rPr>
      </w:pPr>
      <w:r w:rsidRPr="00414E20">
        <w:rPr>
          <w:rFonts w:ascii="Times New Roman" w:eastAsia="Aptos" w:hAnsi="Times New Roman" w:cs="Times New Roman"/>
          <w:b/>
          <w:bCs/>
          <w:kern w:val="2"/>
          <w:sz w:val="24"/>
          <w:szCs w:val="24"/>
          <w14:ligatures w14:val="standardContextual"/>
        </w:rPr>
        <w:tab/>
      </w:r>
      <w:r w:rsidRPr="00414E20">
        <w:rPr>
          <w:rFonts w:ascii="Times New Roman" w:eastAsia="Aptos" w:hAnsi="Times New Roman" w:cs="Times New Roman"/>
          <w:b/>
          <w:bCs/>
          <w:kern w:val="2"/>
          <w:sz w:val="24"/>
          <w:szCs w:val="24"/>
          <w14:ligatures w14:val="standardContextual"/>
        </w:rPr>
        <w:tab/>
      </w:r>
      <w:r w:rsidRPr="00414E20">
        <w:rPr>
          <w:rFonts w:ascii="Times New Roman" w:eastAsia="Aptos" w:hAnsi="Times New Roman" w:cs="Times New Roman"/>
          <w:b/>
          <w:bCs/>
          <w:kern w:val="2"/>
          <w:sz w:val="24"/>
          <w:szCs w:val="24"/>
          <w14:ligatures w14:val="standardContextual"/>
        </w:rPr>
        <w:tab/>
      </w:r>
      <w:r w:rsidRPr="00414E20">
        <w:rPr>
          <w:rFonts w:ascii="Times New Roman" w:eastAsia="Aptos" w:hAnsi="Times New Roman" w:cs="Times New Roman"/>
          <w:b/>
          <w:bCs/>
          <w:kern w:val="2"/>
          <w:sz w:val="24"/>
          <w:szCs w:val="24"/>
          <w14:ligatures w14:val="standardContextual"/>
        </w:rPr>
        <w:tab/>
      </w:r>
      <w:r w:rsidRPr="00414E20">
        <w:rPr>
          <w:rFonts w:ascii="Times New Roman" w:eastAsia="Aptos" w:hAnsi="Times New Roman" w:cs="Times New Roman"/>
          <w:b/>
          <w:bCs/>
          <w:kern w:val="2"/>
          <w:sz w:val="28"/>
          <w:szCs w:val="28"/>
          <w14:ligatures w14:val="standardContextual"/>
        </w:rPr>
        <w:t>Israel’s Vulnerability!</w:t>
      </w:r>
    </w:p>
    <w:p w14:paraId="1302B372" w14:textId="77777777" w:rsidR="00414E20" w:rsidRPr="00414E20" w:rsidRDefault="00414E20" w:rsidP="00414E20">
      <w:pPr>
        <w:spacing w:after="0" w:line="320" w:lineRule="exact"/>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God brought Israel into a land ‘flowing with milk and honey’. God is good to his people and never provides for them in a [stingy or miserly] way. ‘Fertility’ is his specialty. He knows how to give life and energy of every kind. The people of Israel were like a luxuriant vine in their prosperity. Quite recently they had had a taste of how prosperous the land could be, for the days of Jeroboam II (2 Kings 14:25) were affluent and easy, although the poor did not get much of a share of the affluence. </w:t>
      </w:r>
    </w:p>
    <w:p w14:paraId="69AAD98E" w14:textId="77777777" w:rsidR="00414E20" w:rsidRPr="00414E20" w:rsidRDefault="00414E20" w:rsidP="00414E20">
      <w:pPr>
        <w:spacing w:after="0" w:line="320" w:lineRule="exact"/>
        <w:rPr>
          <w:rFonts w:ascii="Times New Roman" w:eastAsia="Aptos" w:hAnsi="Times New Roman" w:cs="Times New Roman"/>
          <w:kern w:val="2"/>
          <w:sz w:val="24"/>
          <w:szCs w:val="24"/>
          <w14:ligatures w14:val="standardContextual"/>
        </w:rPr>
      </w:pPr>
    </w:p>
    <w:p w14:paraId="5A68FED1" w14:textId="77777777" w:rsidR="00414E20" w:rsidRPr="00414E20" w:rsidRDefault="00414E20" w:rsidP="00414E20">
      <w:pPr>
        <w:spacing w:after="0" w:line="320" w:lineRule="exact"/>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But affluence did not result in Israel’s gratitude to God. They simply became more self-confident in their idolatrous ways. The more its fruit increased the more they used their wealth to increase the altars to pagan deities. The more the land prospered, the more they adorned ‘sacred stone’, upright standing stone pillars erected in honor of a god. </w:t>
      </w:r>
    </w:p>
    <w:p w14:paraId="090476CA" w14:textId="77777777" w:rsidR="00414E20" w:rsidRPr="00414E20" w:rsidRDefault="00414E20" w:rsidP="00414E20">
      <w:pPr>
        <w:spacing w:after="0" w:line="320" w:lineRule="exact"/>
        <w:rPr>
          <w:rFonts w:ascii="Times New Roman" w:eastAsia="Aptos" w:hAnsi="Times New Roman" w:cs="Times New Roman"/>
          <w:kern w:val="2"/>
          <w:sz w:val="24"/>
          <w:szCs w:val="24"/>
          <w14:ligatures w14:val="standardContextual"/>
        </w:rPr>
      </w:pPr>
    </w:p>
    <w:p w14:paraId="0B4DD537" w14:textId="77777777" w:rsidR="00414E20" w:rsidRPr="00414E20" w:rsidRDefault="00414E20" w:rsidP="00414E20">
      <w:pPr>
        <w:spacing w:after="0" w:line="320" w:lineRule="exact"/>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Their sin was misusing God’s gifts. When sinners incur no judgement but rather get prosperous it ought to lead them to gratitude. The goodness of God leads us toward repentance (Romans 2:4). But more often than not a hard and impenitent heart is fortified in its godlessness. There is self-deception in this, ‘Their heart is deceitful’ (Jeremiah 17:9). WE deceive ourselves into thinking the goodness of God is indifference. There may be a lengthy time-gap before God acts but the idolater is ‘storing up wrath’ (Romans 2:5). Soon the implements of idolatry will be broken down.</w:t>
      </w:r>
      <w:r w:rsidRPr="00414E20">
        <w:rPr>
          <w:rFonts w:ascii="Times New Roman" w:eastAsia="Aptos" w:hAnsi="Times New Roman" w:cs="Times New Roman"/>
          <w:kern w:val="2"/>
          <w:sz w:val="24"/>
          <w:szCs w:val="24"/>
          <w:vertAlign w:val="superscript"/>
          <w14:ligatures w14:val="standardContextual"/>
        </w:rPr>
        <w:endnoteReference w:id="1"/>
      </w:r>
      <w:r w:rsidRPr="00414E20">
        <w:rPr>
          <w:rFonts w:ascii="Times New Roman" w:eastAsia="Aptos" w:hAnsi="Times New Roman" w:cs="Times New Roman"/>
          <w:kern w:val="2"/>
          <w:sz w:val="24"/>
          <w:szCs w:val="24"/>
          <w14:ligatures w14:val="standardContextual"/>
        </w:rPr>
        <w:t xml:space="preserve"> </w:t>
      </w:r>
    </w:p>
    <w:p w14:paraId="43F94A70" w14:textId="77777777" w:rsidR="00414E20" w:rsidRDefault="00414E20" w:rsidP="00414E20">
      <w:pPr>
        <w:spacing w:after="0" w:line="320" w:lineRule="exact"/>
        <w:rPr>
          <w:rFonts w:ascii="Times New Roman" w:eastAsia="Aptos" w:hAnsi="Times New Roman" w:cs="Times New Roman"/>
          <w:kern w:val="2"/>
          <w:sz w:val="24"/>
          <w:szCs w:val="24"/>
          <w14:ligatures w14:val="standardContextual"/>
        </w:rPr>
      </w:pPr>
    </w:p>
    <w:p w14:paraId="4DA99203" w14:textId="77777777" w:rsidR="00414E20" w:rsidRPr="008764BA" w:rsidRDefault="00414E20" w:rsidP="008764BA">
      <w:pPr>
        <w:pStyle w:val="StudyNumbered"/>
      </w:pPr>
      <w:r w:rsidRPr="008764BA">
        <w:t>What did Israel’s increased fruitfulness/prosperity result in them doing (v. 1)?</w:t>
      </w:r>
    </w:p>
    <w:p w14:paraId="7D53696F" w14:textId="77777777" w:rsidR="00414E20" w:rsidRPr="00414E20" w:rsidRDefault="00414E20"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0400BA31" w14:textId="77777777" w:rsidR="00414E20" w:rsidRPr="00414E20" w:rsidRDefault="00414E20"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2AF3AED0" w14:textId="77777777" w:rsidR="00414E20" w:rsidRDefault="00414E20"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1EDB6453" w14:textId="77777777" w:rsidR="008764BA" w:rsidRDefault="008764BA"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7FD5B2E7" w14:textId="77777777" w:rsidR="008764BA" w:rsidRDefault="008764BA"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1058FE23" w14:textId="77777777" w:rsidR="00D21797" w:rsidRDefault="00D21797"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7F0FF2E7" w14:textId="77777777" w:rsidR="008764BA" w:rsidRPr="00414E20" w:rsidRDefault="008764BA"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718E3F08" w14:textId="2FC96A4E" w:rsidR="00414E20" w:rsidRPr="008764BA" w:rsidRDefault="00414E20" w:rsidP="008764BA">
      <w:pPr>
        <w:pStyle w:val="StudyNumbered"/>
        <w:spacing w:after="240"/>
        <w:rPr>
          <w:rFonts w:eastAsia="Aptos"/>
          <w:kern w:val="2"/>
          <w14:ligatures w14:val="standardContextual"/>
        </w:rPr>
      </w:pPr>
      <w:r w:rsidRPr="008764BA">
        <w:lastRenderedPageBreak/>
        <w:t>Read</w:t>
      </w:r>
      <w:r w:rsidRPr="00414E20">
        <w:rPr>
          <w:rFonts w:eastAsia="Aptos"/>
          <w:kern w:val="2"/>
          <w14:ligatures w14:val="standardContextual"/>
        </w:rPr>
        <w:t xml:space="preserve"> Matthew 19:16-24 along with</w:t>
      </w:r>
      <w:r w:rsidRPr="00414E20">
        <w:rPr>
          <w:rFonts w:ascii="Aptos" w:eastAsia="Aptos" w:hAnsi="Aptos"/>
          <w:kern w:val="2"/>
          <w14:ligatures w14:val="standardContextual"/>
        </w:rPr>
        <w:t xml:space="preserve"> </w:t>
      </w:r>
      <w:r w:rsidRPr="00414E20">
        <w:rPr>
          <w:rFonts w:eastAsia="Aptos"/>
          <w:kern w:val="2"/>
          <w14:ligatures w14:val="standardContextual"/>
        </w:rPr>
        <w:t xml:space="preserve">Matthew 6:24; Matthew 13:22; and 1 Timothy 6:9-10.  </w:t>
      </w:r>
    </w:p>
    <w:p w14:paraId="7915156E" w14:textId="77777777" w:rsidR="00414E20" w:rsidRPr="00414E20" w:rsidRDefault="00414E20" w:rsidP="008764BA">
      <w:pPr>
        <w:numPr>
          <w:ilvl w:val="1"/>
          <w:numId w:val="9"/>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Why do you think that prosperity caused the nation of Israel to turn away from God and turn to other gods (v. 1-2)?</w:t>
      </w:r>
    </w:p>
    <w:p w14:paraId="38E42329"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23259BA9"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74D16BF9"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21281789" w14:textId="77777777" w:rsidR="00414E20" w:rsidRPr="00414E20" w:rsidRDefault="00414E20" w:rsidP="008764BA">
      <w:pPr>
        <w:numPr>
          <w:ilvl w:val="1"/>
          <w:numId w:val="9"/>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Read Jeremiah 17:9. What makes wealth (money, material possessions) so deceptive? </w:t>
      </w:r>
    </w:p>
    <w:p w14:paraId="1A1BA1C9"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311A6CA5" w14:textId="77777777" w:rsidR="00414E20" w:rsidRPr="00414E20" w:rsidRDefault="00414E20" w:rsidP="00414E20">
      <w:pPr>
        <w:spacing w:line="278" w:lineRule="auto"/>
        <w:ind w:left="720"/>
        <w:contextualSpacing/>
        <w:rPr>
          <w:rFonts w:ascii="Times New Roman" w:eastAsia="Aptos" w:hAnsi="Times New Roman" w:cs="Times New Roman"/>
          <w:kern w:val="2"/>
          <w:sz w:val="24"/>
          <w:szCs w:val="24"/>
          <w14:ligatures w14:val="standardContextual"/>
        </w:rPr>
      </w:pPr>
    </w:p>
    <w:p w14:paraId="5DC6BA80" w14:textId="64F66314" w:rsidR="00414E20" w:rsidRPr="00414E20" w:rsidRDefault="00414E20" w:rsidP="008764BA">
      <w:pPr>
        <w:numPr>
          <w:ilvl w:val="1"/>
          <w:numId w:val="9"/>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How was the rich young ruler deceived by his wealth and what was the result?</w:t>
      </w:r>
      <w:r w:rsidR="008764BA">
        <w:rPr>
          <w:rFonts w:ascii="Times New Roman" w:eastAsia="Aptos" w:hAnsi="Times New Roman" w:cs="Times New Roman"/>
          <w:kern w:val="2"/>
          <w:sz w:val="24"/>
          <w:szCs w:val="24"/>
          <w14:ligatures w14:val="standardContextual"/>
        </w:rPr>
        <w:t xml:space="preserve"> </w:t>
      </w:r>
    </w:p>
    <w:p w14:paraId="2BEDA20F" w14:textId="77777777" w:rsidR="00414E20" w:rsidRPr="00414E20" w:rsidRDefault="00414E20" w:rsidP="00414E20">
      <w:pPr>
        <w:spacing w:line="278" w:lineRule="auto"/>
        <w:rPr>
          <w:rFonts w:ascii="Times New Roman" w:eastAsia="Aptos" w:hAnsi="Times New Roman" w:cs="Times New Roman"/>
          <w:kern w:val="2"/>
          <w:sz w:val="24"/>
          <w:szCs w:val="24"/>
          <w14:ligatures w14:val="standardContextual"/>
        </w:rPr>
      </w:pPr>
    </w:p>
    <w:p w14:paraId="566EDFF5" w14:textId="77777777" w:rsidR="00414E20" w:rsidRPr="00414E20" w:rsidRDefault="00414E20" w:rsidP="00414E20">
      <w:pPr>
        <w:spacing w:line="278" w:lineRule="auto"/>
        <w:rPr>
          <w:rFonts w:ascii="Times New Roman" w:eastAsia="Aptos" w:hAnsi="Times New Roman" w:cs="Times New Roman"/>
          <w:kern w:val="2"/>
          <w:sz w:val="24"/>
          <w:szCs w:val="24"/>
          <w14:ligatures w14:val="standardContextual"/>
        </w:rPr>
      </w:pPr>
    </w:p>
    <w:p w14:paraId="769290EB" w14:textId="77777777" w:rsidR="00414E20" w:rsidRPr="00414E20" w:rsidRDefault="00414E20" w:rsidP="00414E20">
      <w:pPr>
        <w:spacing w:line="278" w:lineRule="auto"/>
        <w:rPr>
          <w:rFonts w:ascii="Times New Roman" w:eastAsia="Aptos" w:hAnsi="Times New Roman" w:cs="Times New Roman"/>
          <w:b/>
          <w:bCs/>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From earliest days Israel had been gripped with the conviction that God was a king. The arrangement of the camp of Israel in the wilderness was like that of an army with the tabernacle as the royal pavilion at its center. The are within the tabernacle was God’s throne. Samuel regarded the demand for a king as wicked because ‘Yahweh your God was your king’ (1 Samuel 12:12). Now the vision of God’s kingship has so faded that </w:t>
      </w:r>
      <w:bookmarkStart w:id="0" w:name="_Hlk172207530"/>
      <w:r w:rsidRPr="00414E20">
        <w:rPr>
          <w:rFonts w:ascii="Times New Roman" w:eastAsia="Aptos" w:hAnsi="Times New Roman" w:cs="Times New Roman"/>
          <w:b/>
          <w:bCs/>
          <w:kern w:val="2"/>
          <w:sz w:val="24"/>
          <w:szCs w:val="24"/>
          <w14:ligatures w14:val="standardContextual"/>
        </w:rPr>
        <w:t>they are not acknowledging Yahweh as king at al</w:t>
      </w:r>
      <w:r w:rsidRPr="00414E20">
        <w:rPr>
          <w:rFonts w:ascii="Times New Roman" w:eastAsia="Aptos" w:hAnsi="Times New Roman" w:cs="Times New Roman"/>
          <w:kern w:val="2"/>
          <w:sz w:val="24"/>
          <w:szCs w:val="24"/>
          <w14:ligatures w14:val="standardContextual"/>
        </w:rPr>
        <w:t>l</w:t>
      </w:r>
      <w:bookmarkEnd w:id="0"/>
      <w:r w:rsidRPr="00414E20">
        <w:rPr>
          <w:rFonts w:ascii="Times New Roman" w:eastAsia="Aptos" w:hAnsi="Times New Roman" w:cs="Times New Roman"/>
          <w:kern w:val="2"/>
          <w:sz w:val="24"/>
          <w:szCs w:val="24"/>
          <w14:ligatures w14:val="standardContextual"/>
        </w:rPr>
        <w:t xml:space="preserve">. Again, their view of God is that of a prosperity cult; ‘what does he do for us?’ is their only question. Evidently, they felt Baal might do better than Yahweh and it was to the pagan god that they were giving the title ‘king’. </w:t>
      </w:r>
      <w:r w:rsidRPr="00414E20">
        <w:rPr>
          <w:rFonts w:ascii="Times New Roman" w:eastAsia="Aptos" w:hAnsi="Times New Roman" w:cs="Times New Roman"/>
          <w:b/>
          <w:bCs/>
          <w:kern w:val="2"/>
          <w:sz w:val="24"/>
          <w:szCs w:val="24"/>
          <w14:ligatures w14:val="standardContextual"/>
        </w:rPr>
        <w:t>They no longer viewed Yahweh as having power over their enemies, or over the forces of nature, or over the destiny of the nations.</w:t>
      </w:r>
    </w:p>
    <w:p w14:paraId="6FCE7C2F" w14:textId="77777777" w:rsidR="00414E20" w:rsidRPr="00414E20" w:rsidRDefault="00414E20" w:rsidP="00414E20">
      <w:pPr>
        <w:spacing w:after="0" w:line="278" w:lineRule="auto"/>
        <w:rPr>
          <w:rFonts w:ascii="Times New Roman" w:eastAsia="Aptos" w:hAnsi="Times New Roman" w:cs="Times New Roman"/>
          <w:b/>
          <w:bCs/>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In the words ‘We do not acknowledge a king’ the parallel line shows that God is the king concerned. The people valued human kingship, both that of Israel and that of Assyria, but they virtually renounced the kingship of Yahweh. </w:t>
      </w:r>
      <w:bookmarkStart w:id="1" w:name="_Hlk172207588"/>
      <w:r w:rsidRPr="00414E20">
        <w:rPr>
          <w:rFonts w:ascii="Times New Roman" w:eastAsia="Aptos" w:hAnsi="Times New Roman" w:cs="Times New Roman"/>
          <w:b/>
          <w:bCs/>
          <w:kern w:val="2"/>
          <w:sz w:val="24"/>
          <w:szCs w:val="24"/>
          <w14:ligatures w14:val="standardContextual"/>
        </w:rPr>
        <w:t xml:space="preserve">When the people of God are in serious decline they doubt God’s power. </w:t>
      </w:r>
      <w:bookmarkEnd w:id="1"/>
      <w:r w:rsidRPr="00414E20">
        <w:rPr>
          <w:rFonts w:ascii="Times New Roman" w:eastAsia="Aptos" w:hAnsi="Times New Roman" w:cs="Times New Roman"/>
          <w:b/>
          <w:bCs/>
          <w:kern w:val="2"/>
          <w:sz w:val="24"/>
          <w:szCs w:val="24"/>
          <w14:ligatures w14:val="standardContextual"/>
        </w:rPr>
        <w:t xml:space="preserve">They forget their own history in which God has acted powerfully, and </w:t>
      </w:r>
      <w:bookmarkStart w:id="2" w:name="_Hlk172207606"/>
      <w:r w:rsidRPr="00414E20">
        <w:rPr>
          <w:rFonts w:ascii="Times New Roman" w:eastAsia="Aptos" w:hAnsi="Times New Roman" w:cs="Times New Roman"/>
          <w:b/>
          <w:bCs/>
          <w:kern w:val="2"/>
          <w:sz w:val="24"/>
          <w:szCs w:val="24"/>
          <w14:ligatures w14:val="standardContextual"/>
        </w:rPr>
        <w:t>they begin to look to other entities as the source of strength and the hope for deliverance.</w:t>
      </w:r>
      <w:bookmarkEnd w:id="2"/>
      <w:r w:rsidRPr="00414E20">
        <w:rPr>
          <w:rFonts w:ascii="Times New Roman" w:eastAsia="Aptos" w:hAnsi="Times New Roman" w:cs="Times New Roman"/>
          <w:b/>
          <w:bCs/>
          <w:kern w:val="2"/>
          <w:sz w:val="24"/>
          <w:szCs w:val="24"/>
          <w:vertAlign w:val="superscript"/>
          <w14:ligatures w14:val="standardContextual"/>
        </w:rPr>
        <w:endnoteReference w:id="2"/>
      </w:r>
    </w:p>
    <w:p w14:paraId="5F7EF7CE"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24F586DC" w14:textId="77777777" w:rsidR="00414E20" w:rsidRPr="00414E20" w:rsidRDefault="00414E20" w:rsidP="008764BA">
      <w:pPr>
        <w:pStyle w:val="StudyNumbered"/>
        <w:rPr>
          <w:rFonts w:eastAsia="Aptos"/>
          <w:kern w:val="2"/>
          <w14:ligatures w14:val="standardContextual"/>
        </w:rPr>
      </w:pPr>
      <w:r w:rsidRPr="00414E20">
        <w:rPr>
          <w:rFonts w:eastAsia="Aptos"/>
          <w:kern w:val="2"/>
          <w14:ligatures w14:val="standardContextual"/>
        </w:rPr>
        <w:t xml:space="preserve">Read </w:t>
      </w:r>
      <w:r w:rsidRPr="008764BA">
        <w:t>carefully</w:t>
      </w:r>
      <w:r w:rsidRPr="00414E20">
        <w:rPr>
          <w:rFonts w:eastAsia="Aptos"/>
          <w:kern w:val="2"/>
          <w14:ligatures w14:val="standardContextual"/>
        </w:rPr>
        <w:t xml:space="preserve"> the sentences above that have been emboldened. Israel’s wealth and prosperity caused them as a nation to lose sight of God. Their so-called religion was man-made, in that, they built their own altars in Dan and Bethel. They no longer traveled to worship Yahweh in Jerusalem where the Ark of the Covenant resided in the Holy of Holies in the Temple of God. As their wealth increased, they built more altars to false gods all over Israel. Compare America to Israel, the northern kingdom, by the following accusations:</w:t>
      </w:r>
    </w:p>
    <w:p w14:paraId="7A436469" w14:textId="77777777" w:rsidR="00414E20" w:rsidRP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p>
    <w:p w14:paraId="066FFCB8" w14:textId="1D4B1FB1" w:rsidR="00414E20" w:rsidRPr="00414E20" w:rsidRDefault="00D21797" w:rsidP="00D21797">
      <w:pPr>
        <w:numPr>
          <w:ilvl w:val="0"/>
          <w:numId w:val="38"/>
        </w:numPr>
        <w:snapToGrid w:val="0"/>
        <w:spacing w:after="0" w:line="320" w:lineRule="exact"/>
        <w:ind w:left="810"/>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lastRenderedPageBreak/>
        <w:t>T</w:t>
      </w:r>
      <w:r w:rsidR="00414E20" w:rsidRPr="00414E20">
        <w:rPr>
          <w:rFonts w:ascii="Times New Roman" w:eastAsia="Aptos" w:hAnsi="Times New Roman" w:cs="Times New Roman"/>
          <w:kern w:val="2"/>
          <w:sz w:val="24"/>
          <w:szCs w:val="24"/>
          <w14:ligatures w14:val="standardContextual"/>
        </w:rPr>
        <w:t>hey are not acknowledging Yahweh as king at all (list some ways that we have pushed God out of society, government, schools, etc.):</w:t>
      </w:r>
    </w:p>
    <w:p w14:paraId="113ED9F7"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333C9845"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36AA6A1B"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42B55BE2" w14:textId="77777777" w:rsidR="00414E20" w:rsidRPr="00414E20" w:rsidRDefault="00414E20" w:rsidP="00D21797">
      <w:pPr>
        <w:numPr>
          <w:ilvl w:val="0"/>
          <w:numId w:val="38"/>
        </w:numPr>
        <w:snapToGrid w:val="0"/>
        <w:spacing w:after="0" w:line="320" w:lineRule="exact"/>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They no longer viewed Yahweh as having power over their enemies, or over the forces of nature or over the destiny of the nations (consider our trust in NATO and the United Nations instead of God; the theory of global warming):</w:t>
      </w:r>
    </w:p>
    <w:p w14:paraId="4292D148" w14:textId="77777777" w:rsidR="00414E20" w:rsidRPr="00414E20" w:rsidRDefault="00414E20" w:rsidP="00414E20">
      <w:pPr>
        <w:spacing w:after="0" w:line="278" w:lineRule="auto"/>
        <w:ind w:left="720"/>
        <w:contextualSpacing/>
        <w:rPr>
          <w:rFonts w:ascii="Times New Roman" w:eastAsia="Aptos" w:hAnsi="Times New Roman" w:cs="Times New Roman"/>
          <w:kern w:val="2"/>
          <w:sz w:val="24"/>
          <w:szCs w:val="24"/>
          <w14:ligatures w14:val="standardContextual"/>
        </w:rPr>
      </w:pPr>
    </w:p>
    <w:p w14:paraId="15738B61" w14:textId="77777777" w:rsidR="00414E20" w:rsidRPr="00414E20" w:rsidRDefault="00414E20" w:rsidP="00414E20">
      <w:pPr>
        <w:spacing w:after="0" w:line="278" w:lineRule="auto"/>
        <w:ind w:left="720"/>
        <w:contextualSpacing/>
        <w:rPr>
          <w:rFonts w:ascii="Times New Roman" w:eastAsia="Aptos" w:hAnsi="Times New Roman" w:cs="Times New Roman"/>
          <w:kern w:val="2"/>
          <w:sz w:val="24"/>
          <w:szCs w:val="24"/>
          <w14:ligatures w14:val="standardContextual"/>
        </w:rPr>
      </w:pPr>
    </w:p>
    <w:p w14:paraId="0CB6C203" w14:textId="77777777" w:rsidR="00414E20" w:rsidRPr="00414E20" w:rsidRDefault="00414E20" w:rsidP="00414E20">
      <w:pPr>
        <w:spacing w:after="0" w:line="278" w:lineRule="auto"/>
        <w:ind w:left="720"/>
        <w:contextualSpacing/>
        <w:rPr>
          <w:rFonts w:ascii="Times New Roman" w:eastAsia="Aptos" w:hAnsi="Times New Roman" w:cs="Times New Roman"/>
          <w:kern w:val="2"/>
          <w:sz w:val="24"/>
          <w:szCs w:val="24"/>
          <w14:ligatures w14:val="standardContextual"/>
        </w:rPr>
      </w:pPr>
    </w:p>
    <w:p w14:paraId="5A3DA24A" w14:textId="77777777" w:rsidR="00414E20" w:rsidRPr="00414E20" w:rsidRDefault="00414E20" w:rsidP="00D21797">
      <w:pPr>
        <w:numPr>
          <w:ilvl w:val="0"/>
          <w:numId w:val="38"/>
        </w:numPr>
        <w:snapToGrid w:val="0"/>
        <w:spacing w:after="0" w:line="320" w:lineRule="exact"/>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When the people of God are in serious decline, they doubt God’s power (Is America in decline economically, morally, spiritually, and militarily?): </w:t>
      </w:r>
    </w:p>
    <w:p w14:paraId="0987C960" w14:textId="77777777" w:rsidR="00414E20" w:rsidRPr="00414E20" w:rsidRDefault="00414E20" w:rsidP="00414E20">
      <w:pPr>
        <w:spacing w:after="0" w:line="278" w:lineRule="auto"/>
        <w:rPr>
          <w:rFonts w:ascii="Times New Roman" w:eastAsia="Aptos" w:hAnsi="Times New Roman" w:cs="Times New Roman"/>
          <w:kern w:val="2"/>
          <w:sz w:val="24"/>
          <w:szCs w:val="24"/>
          <w14:ligatures w14:val="standardContextual"/>
        </w:rPr>
      </w:pPr>
    </w:p>
    <w:p w14:paraId="39452F35" w14:textId="77777777" w:rsidR="00414E20" w:rsidRPr="00414E20" w:rsidRDefault="00414E20" w:rsidP="00414E20">
      <w:pPr>
        <w:spacing w:after="0" w:line="278" w:lineRule="auto"/>
        <w:rPr>
          <w:rFonts w:ascii="Times New Roman" w:eastAsia="Aptos" w:hAnsi="Times New Roman" w:cs="Times New Roman"/>
          <w:kern w:val="2"/>
          <w:sz w:val="24"/>
          <w:szCs w:val="24"/>
          <w14:ligatures w14:val="standardContextual"/>
        </w:rPr>
      </w:pPr>
    </w:p>
    <w:p w14:paraId="2E30DB19" w14:textId="77777777" w:rsidR="00414E20" w:rsidRPr="00414E20" w:rsidRDefault="00414E20" w:rsidP="00414E20">
      <w:pPr>
        <w:spacing w:after="0" w:line="278" w:lineRule="auto"/>
        <w:ind w:left="1440"/>
        <w:contextualSpacing/>
        <w:rPr>
          <w:rFonts w:ascii="Times New Roman" w:eastAsia="Aptos" w:hAnsi="Times New Roman" w:cs="Times New Roman"/>
          <w:kern w:val="2"/>
          <w:sz w:val="24"/>
          <w:szCs w:val="24"/>
          <w14:ligatures w14:val="standardContextual"/>
        </w:rPr>
      </w:pPr>
    </w:p>
    <w:p w14:paraId="23521591" w14:textId="65596673" w:rsidR="00414E20" w:rsidRPr="00414E20" w:rsidRDefault="00D21797" w:rsidP="00D21797">
      <w:pPr>
        <w:numPr>
          <w:ilvl w:val="0"/>
          <w:numId w:val="38"/>
        </w:numPr>
        <w:snapToGrid w:val="0"/>
        <w:spacing w:after="0" w:line="320" w:lineRule="exact"/>
        <w:ind w:left="720"/>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T</w:t>
      </w:r>
      <w:r w:rsidR="00414E20" w:rsidRPr="00414E20">
        <w:rPr>
          <w:rFonts w:ascii="Times New Roman" w:eastAsia="Aptos" w:hAnsi="Times New Roman" w:cs="Times New Roman"/>
          <w:kern w:val="2"/>
          <w:sz w:val="24"/>
          <w:szCs w:val="24"/>
          <w14:ligatures w14:val="standardContextual"/>
        </w:rPr>
        <w:t>hey begin to look to other entities as the source of strength and the hope for deliverance (what has our nation turned to for strength and hope):</w:t>
      </w:r>
    </w:p>
    <w:p w14:paraId="1F121A18"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147FC9F6" w14:textId="77777777" w:rsidR="00414E20" w:rsidRPr="00414E20" w:rsidRDefault="00414E20" w:rsidP="00414E20">
      <w:pPr>
        <w:snapToGrid w:val="0"/>
        <w:spacing w:after="0" w:line="320" w:lineRule="exact"/>
        <w:rPr>
          <w:rFonts w:ascii="Times New Roman" w:eastAsia="Aptos" w:hAnsi="Times New Roman" w:cs="Times New Roman"/>
          <w:kern w:val="2"/>
          <w:sz w:val="24"/>
          <w:szCs w:val="24"/>
          <w14:ligatures w14:val="standardContextual"/>
        </w:rPr>
      </w:pPr>
    </w:p>
    <w:p w14:paraId="0573A189" w14:textId="77777777" w:rsidR="00414E20" w:rsidRPr="00414E20" w:rsidRDefault="00414E20" w:rsidP="00414E20">
      <w:pPr>
        <w:snapToGrid w:val="0"/>
        <w:spacing w:after="0" w:line="320" w:lineRule="exact"/>
        <w:rPr>
          <w:rFonts w:ascii="Times New Roman" w:eastAsia="Aptos" w:hAnsi="Times New Roman" w:cs="Times New Roman"/>
          <w:kern w:val="2"/>
          <w:sz w:val="24"/>
          <w:szCs w:val="24"/>
          <w14:ligatures w14:val="standardContextual"/>
        </w:rPr>
      </w:pPr>
    </w:p>
    <w:p w14:paraId="2A46326A" w14:textId="448228EF" w:rsidR="00414E20" w:rsidRPr="008764BA" w:rsidRDefault="00414E20" w:rsidP="008764BA">
      <w:pPr>
        <w:pStyle w:val="StudyNumbered"/>
        <w:spacing w:after="240"/>
        <w:rPr>
          <w:rFonts w:eastAsia="Aptos"/>
          <w:kern w:val="2"/>
          <w14:ligatures w14:val="standardContextual"/>
        </w:rPr>
      </w:pPr>
      <w:r w:rsidRPr="00414E20">
        <w:rPr>
          <w:rFonts w:eastAsia="Aptos"/>
          <w:kern w:val="2"/>
          <w14:ligatures w14:val="standardContextual"/>
        </w:rPr>
        <w:t xml:space="preserve">Read Romans 3:18. </w:t>
      </w:r>
    </w:p>
    <w:p w14:paraId="6208C873" w14:textId="77777777" w:rsidR="00414E20" w:rsidRPr="00414E20" w:rsidRDefault="00414E20" w:rsidP="008764BA">
      <w:pPr>
        <w:numPr>
          <w:ilvl w:val="0"/>
          <w:numId w:val="30"/>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What results when people “do not fear the Lord” (v. 3-8 cf. Isaiah 59:7-9)?</w:t>
      </w:r>
    </w:p>
    <w:p w14:paraId="05FEC99C"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1A891361"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17B94270"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39368021" w14:textId="1C97B494" w:rsidR="00414E20" w:rsidRPr="00414E20" w:rsidRDefault="00414E20" w:rsidP="00D21797">
      <w:pPr>
        <w:numPr>
          <w:ilvl w:val="0"/>
          <w:numId w:val="30"/>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If you were to poll a large sample of Americans, including church members, and ask them how they feel about God, what type of response do you think you would hear? (“I don’t fear God at all because I don’t really believe in God”; “I don’t really think about God”;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 xml:space="preserve">“I have a great deal of reverent fear of God because I know that He is holy and just and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 xml:space="preserve">I am not”) </w:t>
      </w:r>
    </w:p>
    <w:p w14:paraId="7ADE49BA" w14:textId="77777777" w:rsidR="00414E20" w:rsidRPr="00414E20" w:rsidRDefault="00414E20" w:rsidP="00D21797">
      <w:pPr>
        <w:snapToGrid w:val="0"/>
        <w:spacing w:after="0" w:line="320" w:lineRule="exact"/>
        <w:ind w:left="720"/>
        <w:rPr>
          <w:rFonts w:ascii="Times New Roman" w:eastAsia="Aptos" w:hAnsi="Times New Roman" w:cs="Times New Roman"/>
          <w:kern w:val="2"/>
          <w:sz w:val="24"/>
          <w:szCs w:val="24"/>
          <w14:ligatures w14:val="standardContextual"/>
        </w:rPr>
      </w:pPr>
    </w:p>
    <w:p w14:paraId="3CBF594F" w14:textId="77777777" w:rsidR="00414E20" w:rsidRPr="00414E20" w:rsidRDefault="00414E20" w:rsidP="00D21797">
      <w:pPr>
        <w:snapToGrid w:val="0"/>
        <w:spacing w:after="0" w:line="320" w:lineRule="exact"/>
        <w:ind w:left="720"/>
        <w:rPr>
          <w:rFonts w:ascii="Times New Roman" w:eastAsia="Aptos" w:hAnsi="Times New Roman" w:cs="Times New Roman"/>
          <w:kern w:val="2"/>
          <w:sz w:val="24"/>
          <w:szCs w:val="24"/>
          <w14:ligatures w14:val="standardContextual"/>
        </w:rPr>
      </w:pPr>
    </w:p>
    <w:p w14:paraId="13D2058B" w14:textId="77777777" w:rsidR="00414E20" w:rsidRPr="00414E20" w:rsidRDefault="00414E20" w:rsidP="00D21797">
      <w:pPr>
        <w:snapToGrid w:val="0"/>
        <w:spacing w:after="0" w:line="320" w:lineRule="exact"/>
        <w:ind w:left="720"/>
        <w:rPr>
          <w:rFonts w:ascii="Times New Roman" w:eastAsia="Aptos" w:hAnsi="Times New Roman" w:cs="Times New Roman"/>
          <w:kern w:val="2"/>
          <w:sz w:val="24"/>
          <w:szCs w:val="24"/>
          <w14:ligatures w14:val="standardContextual"/>
        </w:rPr>
      </w:pPr>
    </w:p>
    <w:p w14:paraId="7B2B50CD" w14:textId="6E6788CD" w:rsidR="008764BA" w:rsidRDefault="00414E20" w:rsidP="00D21797">
      <w:pPr>
        <w:numPr>
          <w:ilvl w:val="0"/>
          <w:numId w:val="30"/>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How do you feel about God?</w:t>
      </w:r>
    </w:p>
    <w:p w14:paraId="14F81451" w14:textId="77777777" w:rsidR="008764BA" w:rsidRDefault="008764BA">
      <w:pPr>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br w:type="page"/>
      </w:r>
    </w:p>
    <w:p w14:paraId="2EEED7A8" w14:textId="77777777" w:rsidR="00414E20" w:rsidRPr="00414E20" w:rsidRDefault="00414E20" w:rsidP="008764BA">
      <w:pPr>
        <w:numPr>
          <w:ilvl w:val="0"/>
          <w:numId w:val="30"/>
        </w:numPr>
        <w:snapToGrid w:val="0"/>
        <w:spacing w:after="0" w:line="320" w:lineRule="exact"/>
        <w:ind w:left="81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lastRenderedPageBreak/>
        <w:t>What do you think it will take for America to once again have a healthy fear of God?</w:t>
      </w:r>
    </w:p>
    <w:p w14:paraId="1BD402ED"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2F810F19" w14:textId="77777777" w:rsidR="00414E20" w:rsidRPr="00414E20" w:rsidRDefault="00414E20" w:rsidP="00414E20">
      <w:pPr>
        <w:snapToGrid w:val="0"/>
        <w:spacing w:after="240" w:line="320" w:lineRule="exact"/>
        <w:rPr>
          <w:rFonts w:ascii="Times New Roman" w:eastAsia="Aptos" w:hAnsi="Times New Roman" w:cs="Times New Roman"/>
          <w:kern w:val="2"/>
          <w:sz w:val="24"/>
          <w:szCs w:val="24"/>
          <w14:ligatures w14:val="standardContextual"/>
        </w:rPr>
      </w:pPr>
    </w:p>
    <w:p w14:paraId="052CF320" w14:textId="77777777" w:rsidR="00414E20" w:rsidRPr="00414E20" w:rsidRDefault="00414E20" w:rsidP="00414E20">
      <w:pPr>
        <w:snapToGrid w:val="0"/>
        <w:spacing w:after="240" w:line="320" w:lineRule="exact"/>
        <w:rPr>
          <w:rFonts w:ascii="Times New Roman" w:eastAsia="Aptos" w:hAnsi="Times New Roman" w:cs="Times New Roman"/>
          <w:kern w:val="2"/>
          <w:sz w:val="24"/>
          <w:szCs w:val="24"/>
          <w14:ligatures w14:val="standardContextual"/>
        </w:rPr>
      </w:pPr>
    </w:p>
    <w:p w14:paraId="2877B937" w14:textId="0C301403" w:rsidR="00414E20" w:rsidRPr="00414E20" w:rsidRDefault="00414E20" w:rsidP="008764BA">
      <w:pPr>
        <w:pStyle w:val="StudyNumbered"/>
        <w:spacing w:after="240"/>
        <w:rPr>
          <w:rFonts w:eastAsia="Aptos"/>
          <w:kern w:val="2"/>
          <w14:ligatures w14:val="standardContextual"/>
        </w:rPr>
      </w:pPr>
      <w:r w:rsidRPr="008764BA">
        <w:t>Focus</w:t>
      </w:r>
      <w:r w:rsidRPr="00414E20">
        <w:rPr>
          <w:rFonts w:eastAsia="Aptos"/>
          <w:kern w:val="2"/>
          <w14:ligatures w14:val="standardContextual"/>
        </w:rPr>
        <w:t xml:space="preserve"> on Hosea 10:4-8. </w:t>
      </w:r>
    </w:p>
    <w:p w14:paraId="14093B5D" w14:textId="77777777" w:rsidR="00414E20" w:rsidRP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Hosea fixes his attention on two northern towns. The first was Bethel, nicked-named Beth-Aven, ‘house of Wickedness’, found in 10:8 [in the NASB and KJV] in a short form, ‘Aven’ Bethel, or Aven—Wickedness—was known for its idolatrous sanctuary in which gods were represented by statues of calves, representing God or the gods. The other town was Samaria in which there was one particular deity. Hosea calls it ‘The Resident’. </w:t>
      </w:r>
      <w:r w:rsidRPr="00414E20">
        <w:rPr>
          <w:rFonts w:ascii="Times New Roman" w:eastAsia="Aptos" w:hAnsi="Times New Roman" w:cs="Times New Roman"/>
          <w:b/>
          <w:bCs/>
          <w:kern w:val="2"/>
          <w:sz w:val="24"/>
          <w:szCs w:val="24"/>
          <w14:ligatures w14:val="standardContextual"/>
        </w:rPr>
        <w:t>God was meant to ‘dwell’ or ‘reside’ among his people</w:t>
      </w:r>
      <w:r w:rsidRPr="00414E20">
        <w:rPr>
          <w:rFonts w:ascii="Times New Roman" w:eastAsia="Aptos" w:hAnsi="Times New Roman" w:cs="Times New Roman"/>
          <w:kern w:val="2"/>
          <w:sz w:val="24"/>
          <w:szCs w:val="24"/>
          <w14:ligatures w14:val="standardContextual"/>
        </w:rPr>
        <w:t xml:space="preserve"> (Numbers 35:34) but Samaria’s ‘Resident’ was an idol. Evidently in the capital city there was one particular god whom the people revered. </w:t>
      </w:r>
      <w:r w:rsidRPr="00414E20">
        <w:rPr>
          <w:rFonts w:ascii="Times New Roman" w:eastAsia="Aptos" w:hAnsi="Times New Roman" w:cs="Times New Roman"/>
          <w:b/>
          <w:bCs/>
          <w:kern w:val="2"/>
          <w:sz w:val="24"/>
          <w:szCs w:val="24"/>
          <w14:ligatures w14:val="standardContextual"/>
        </w:rPr>
        <w:t>Soon he will be carried off by the Assyrians. His people will mourn over him</w:t>
      </w:r>
      <w:r w:rsidRPr="00414E20">
        <w:rPr>
          <w:rFonts w:ascii="Times New Roman" w:eastAsia="Aptos" w:hAnsi="Times New Roman" w:cs="Times New Roman"/>
          <w:kern w:val="2"/>
          <w:sz w:val="24"/>
          <w:szCs w:val="24"/>
          <w14:ligatures w14:val="standardContextual"/>
        </w:rPr>
        <w:t>. The professional priests who have made a living out of idolatrous religion will grieve. T</w:t>
      </w:r>
      <w:r w:rsidRPr="00414E20">
        <w:rPr>
          <w:rFonts w:ascii="Times New Roman" w:eastAsia="Aptos" w:hAnsi="Times New Roman" w:cs="Times New Roman"/>
          <w:b/>
          <w:bCs/>
          <w:kern w:val="2"/>
          <w:sz w:val="24"/>
          <w:szCs w:val="24"/>
          <w14:ligatures w14:val="standardContextual"/>
        </w:rPr>
        <w:t>he idol was evidently quite gorgeous to look at.</w:t>
      </w:r>
      <w:r w:rsidRPr="00414E20">
        <w:rPr>
          <w:rFonts w:ascii="Times New Roman" w:eastAsia="Aptos" w:hAnsi="Times New Roman" w:cs="Times New Roman"/>
          <w:kern w:val="2"/>
          <w:sz w:val="24"/>
          <w:szCs w:val="24"/>
          <w14:ligatures w14:val="standardContextual"/>
        </w:rPr>
        <w:t xml:space="preserve"> There were people who ‘rejoiced over its splendor’, but the god will be exiled just as will the people. He will become a novelty in the collection of the king of Assyria, an antique for his friends to admire.</w:t>
      </w:r>
      <w:r w:rsidRPr="00414E20">
        <w:rPr>
          <w:rFonts w:ascii="Times New Roman" w:eastAsia="Aptos" w:hAnsi="Times New Roman" w:cs="Times New Roman"/>
          <w:kern w:val="2"/>
          <w:sz w:val="24"/>
          <w:szCs w:val="24"/>
          <w:vertAlign w:val="superscript"/>
          <w14:ligatures w14:val="standardContextual"/>
        </w:rPr>
        <w:endnoteReference w:id="3"/>
      </w:r>
      <w:r w:rsidRPr="00414E20">
        <w:rPr>
          <w:rFonts w:ascii="Times New Roman" w:eastAsia="Aptos" w:hAnsi="Times New Roman" w:cs="Times New Roman"/>
          <w:kern w:val="2"/>
          <w:sz w:val="24"/>
          <w:szCs w:val="24"/>
          <w14:ligatures w14:val="standardContextual"/>
        </w:rPr>
        <w:t xml:space="preserve"> </w:t>
      </w:r>
    </w:p>
    <w:p w14:paraId="41372418" w14:textId="77777777" w:rsidR="00414E20" w:rsidRP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p>
    <w:p w14:paraId="7B70873B" w14:textId="71C62A30" w:rsidR="00414E20" w:rsidRPr="00414E20" w:rsidRDefault="00414E20" w:rsidP="00414E20">
      <w:pPr>
        <w:spacing w:after="0" w:line="278" w:lineRule="auto"/>
        <w:ind w:left="360"/>
        <w:contextualSpacing/>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Read carefully the sentences above that have been emboldened.</w:t>
      </w:r>
      <w:r w:rsidRPr="00414E20">
        <w:rPr>
          <w:rFonts w:ascii="Aptos" w:eastAsia="Aptos" w:hAnsi="Aptos" w:cs="Times New Roman"/>
          <w:kern w:val="2"/>
          <w:sz w:val="24"/>
          <w:szCs w:val="24"/>
          <w14:ligatures w14:val="standardContextual"/>
        </w:rPr>
        <w:t xml:space="preserve"> </w:t>
      </w:r>
      <w:r w:rsidRPr="00B94F4E">
        <w:rPr>
          <w:rFonts w:ascii="Times New Roman" w:eastAsia="Aptos" w:hAnsi="Times New Roman" w:cs="Times New Roman"/>
          <w:b/>
          <w:bCs/>
          <w:kern w:val="2"/>
          <w:sz w:val="24"/>
          <w:szCs w:val="24"/>
          <w14:ligatures w14:val="standardContextual"/>
        </w:rPr>
        <w:t>Compare America to Israel, the northern kingdom,</w:t>
      </w:r>
      <w:r w:rsidRPr="00414E20">
        <w:rPr>
          <w:rFonts w:ascii="Times New Roman" w:eastAsia="Aptos" w:hAnsi="Times New Roman" w:cs="Times New Roman"/>
          <w:kern w:val="2"/>
          <w:sz w:val="24"/>
          <w:szCs w:val="24"/>
          <w14:ligatures w14:val="standardContextual"/>
        </w:rPr>
        <w:t xml:space="preserve"> by the following accusations which are also emboldened:</w:t>
      </w:r>
    </w:p>
    <w:p w14:paraId="2700CC75" w14:textId="77777777" w:rsidR="00414E20" w:rsidRPr="00414E20" w:rsidRDefault="00414E20" w:rsidP="00414E20">
      <w:pPr>
        <w:spacing w:after="0" w:line="278" w:lineRule="auto"/>
        <w:ind w:left="360"/>
        <w:contextualSpacing/>
        <w:rPr>
          <w:rFonts w:ascii="Times New Roman" w:eastAsia="Aptos" w:hAnsi="Times New Roman" w:cs="Times New Roman"/>
          <w:kern w:val="2"/>
          <w:sz w:val="24"/>
          <w:szCs w:val="24"/>
          <w14:ligatures w14:val="standardContextual"/>
        </w:rPr>
      </w:pPr>
    </w:p>
    <w:p w14:paraId="58A3AEA8" w14:textId="113B9192" w:rsidR="00414E20" w:rsidRPr="00B94F4E" w:rsidRDefault="00414E20" w:rsidP="00B94F4E">
      <w:pPr>
        <w:numPr>
          <w:ilvl w:val="0"/>
          <w:numId w:val="31"/>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Read Exodus 33:11; John 14:16-18; 15:14-15; Romans 8:15-16. </w:t>
      </w:r>
      <w:r w:rsidRPr="00B94F4E">
        <w:rPr>
          <w:rFonts w:ascii="Times New Roman" w:eastAsia="Aptos" w:hAnsi="Times New Roman" w:cs="Times New Roman"/>
          <w:b/>
          <w:bCs/>
          <w:kern w:val="2"/>
          <w:sz w:val="24"/>
          <w:szCs w:val="24"/>
          <w14:ligatures w14:val="standardContextual"/>
        </w:rPr>
        <w:t>God was meant to ‘dwell’ or ‘reside’ among his people</w:t>
      </w:r>
      <w:r w:rsidRPr="00B94F4E">
        <w:rPr>
          <w:rFonts w:ascii="Times New Roman" w:eastAsia="Aptos" w:hAnsi="Times New Roman" w:cs="Times New Roman"/>
          <w:kern w:val="2"/>
          <w:sz w:val="24"/>
          <w:szCs w:val="24"/>
          <w14:ligatures w14:val="standardContextual"/>
        </w:rPr>
        <w:t xml:space="preserve"> (Compare the impersonal nature/relationship conveyed in ritualistic religiosity or “church-ism” to the personal nature/relationship found in true Christianity):</w:t>
      </w:r>
    </w:p>
    <w:p w14:paraId="1A7035C1" w14:textId="77777777" w:rsidR="00414E20" w:rsidRPr="00414E20" w:rsidRDefault="00414E20" w:rsidP="00414E20">
      <w:pPr>
        <w:spacing w:after="0" w:line="278" w:lineRule="auto"/>
        <w:ind w:left="1440"/>
        <w:contextualSpacing/>
        <w:rPr>
          <w:rFonts w:ascii="Times New Roman" w:eastAsia="Aptos" w:hAnsi="Times New Roman" w:cs="Times New Roman"/>
          <w:kern w:val="2"/>
          <w:sz w:val="24"/>
          <w:szCs w:val="24"/>
          <w14:ligatures w14:val="standardContextual"/>
        </w:rPr>
      </w:pPr>
    </w:p>
    <w:p w14:paraId="5DCAF4F8" w14:textId="77777777" w:rsidR="00414E20" w:rsidRPr="00414E20" w:rsidRDefault="00414E20" w:rsidP="00414E20">
      <w:pPr>
        <w:spacing w:after="0" w:line="278" w:lineRule="auto"/>
        <w:ind w:left="1440"/>
        <w:contextualSpacing/>
        <w:rPr>
          <w:rFonts w:ascii="Times New Roman" w:eastAsia="Aptos" w:hAnsi="Times New Roman" w:cs="Times New Roman"/>
          <w:kern w:val="2"/>
          <w:sz w:val="24"/>
          <w:szCs w:val="24"/>
          <w14:ligatures w14:val="standardContextual"/>
        </w:rPr>
      </w:pPr>
    </w:p>
    <w:p w14:paraId="4E24AF5A" w14:textId="77777777" w:rsidR="00414E20" w:rsidRPr="00414E20" w:rsidRDefault="00414E20" w:rsidP="00414E20">
      <w:pPr>
        <w:spacing w:after="0" w:line="278" w:lineRule="auto"/>
        <w:ind w:left="1440"/>
        <w:contextualSpacing/>
        <w:rPr>
          <w:rFonts w:ascii="Times New Roman" w:eastAsia="Aptos" w:hAnsi="Times New Roman" w:cs="Times New Roman"/>
          <w:kern w:val="2"/>
          <w:sz w:val="24"/>
          <w:szCs w:val="24"/>
          <w14:ligatures w14:val="standardContextual"/>
        </w:rPr>
      </w:pPr>
    </w:p>
    <w:p w14:paraId="70D6B4BA" w14:textId="77777777" w:rsidR="001C1453" w:rsidRPr="001C1453" w:rsidRDefault="00414E20" w:rsidP="00B94F4E">
      <w:pPr>
        <w:numPr>
          <w:ilvl w:val="0"/>
          <w:numId w:val="31"/>
        </w:numPr>
        <w:snapToGrid w:val="0"/>
        <w:spacing w:after="0" w:line="320" w:lineRule="exact"/>
        <w:ind w:left="810"/>
        <w:rPr>
          <w:rFonts w:ascii="Times New Roman" w:eastAsia="Aptos" w:hAnsi="Times New Roman" w:cs="Times New Roman"/>
          <w:kern w:val="2"/>
          <w:sz w:val="24"/>
          <w:szCs w:val="24"/>
          <w14:ligatures w14:val="standardContextual"/>
        </w:rPr>
      </w:pPr>
      <w:r w:rsidRPr="001F0698">
        <w:rPr>
          <w:rFonts w:ascii="Times New Roman" w:eastAsia="Aptos" w:hAnsi="Times New Roman" w:cs="Times New Roman"/>
          <w:b/>
          <w:bCs/>
          <w:kern w:val="2"/>
          <w:sz w:val="24"/>
          <w:szCs w:val="24"/>
          <w14:ligatures w14:val="standardContextual"/>
        </w:rPr>
        <w:t xml:space="preserve">Soon he </w:t>
      </w:r>
      <w:r w:rsidRPr="001F0698">
        <w:rPr>
          <w:rFonts w:ascii="Times New Roman" w:eastAsia="Aptos" w:hAnsi="Times New Roman" w:cs="Times New Roman"/>
          <w:kern w:val="2"/>
          <w:sz w:val="24"/>
          <w:szCs w:val="24"/>
          <w14:ligatures w14:val="standardContextual"/>
        </w:rPr>
        <w:t>(the false idol)</w:t>
      </w:r>
      <w:r w:rsidRPr="001F0698">
        <w:rPr>
          <w:rFonts w:ascii="Times New Roman" w:eastAsia="Aptos" w:hAnsi="Times New Roman" w:cs="Times New Roman"/>
          <w:b/>
          <w:bCs/>
          <w:kern w:val="2"/>
          <w:sz w:val="24"/>
          <w:szCs w:val="24"/>
          <w14:ligatures w14:val="standardContextual"/>
        </w:rPr>
        <w:t xml:space="preserve"> will be carried off by the Assyrians. His people will mourn over him</w:t>
      </w:r>
      <w:r w:rsidR="001C1453">
        <w:rPr>
          <w:rFonts w:ascii="Times New Roman" w:eastAsia="Aptos" w:hAnsi="Times New Roman" w:cs="Times New Roman"/>
          <w:b/>
          <w:bCs/>
          <w:kern w:val="2"/>
          <w:sz w:val="24"/>
          <w:szCs w:val="24"/>
          <w14:ligatures w14:val="standardContextual"/>
        </w:rPr>
        <w:t xml:space="preserve">. </w:t>
      </w:r>
    </w:p>
    <w:p w14:paraId="704763AD" w14:textId="77777777" w:rsidR="001C1453" w:rsidRDefault="001C1453" w:rsidP="001C1453">
      <w:pPr>
        <w:spacing w:after="0" w:line="278" w:lineRule="auto"/>
        <w:ind w:left="1440"/>
        <w:contextualSpacing/>
        <w:rPr>
          <w:rFonts w:ascii="Times New Roman" w:eastAsia="Aptos" w:hAnsi="Times New Roman" w:cs="Times New Roman"/>
          <w:b/>
          <w:bCs/>
          <w:kern w:val="2"/>
          <w:sz w:val="24"/>
          <w:szCs w:val="24"/>
          <w14:ligatures w14:val="standardContextual"/>
        </w:rPr>
      </w:pPr>
    </w:p>
    <w:p w14:paraId="7067E0B1" w14:textId="7F72F816" w:rsidR="00414E20" w:rsidRPr="00B94F4E" w:rsidRDefault="00414E20" w:rsidP="00B94F4E">
      <w:pPr>
        <w:spacing w:after="0" w:line="278" w:lineRule="auto"/>
        <w:ind w:left="810"/>
        <w:contextualSpacing/>
        <w:rPr>
          <w:rFonts w:ascii="Times New Roman" w:eastAsia="Aptos" w:hAnsi="Times New Roman" w:cs="Times New Roman"/>
          <w:i/>
          <w:iCs/>
          <w:kern w:val="2"/>
          <w:sz w:val="24"/>
          <w:szCs w:val="24"/>
          <w14:ligatures w14:val="standardContextual"/>
        </w:rPr>
      </w:pPr>
      <w:r w:rsidRPr="00B94F4E">
        <w:rPr>
          <w:rFonts w:ascii="Times New Roman" w:eastAsia="Aptos" w:hAnsi="Times New Roman" w:cs="Times New Roman"/>
          <w:i/>
          <w:iCs/>
          <w:kern w:val="2"/>
          <w:sz w:val="24"/>
          <w:szCs w:val="24"/>
          <w14:ligatures w14:val="standardContextual"/>
        </w:rPr>
        <w:t xml:space="preserve">From the 1950’s until now, </w:t>
      </w:r>
      <w:r w:rsidR="0036051D" w:rsidRPr="00B94F4E">
        <w:rPr>
          <w:rFonts w:ascii="Times New Roman" w:eastAsia="Aptos" w:hAnsi="Times New Roman" w:cs="Times New Roman"/>
          <w:i/>
          <w:iCs/>
          <w:kern w:val="2"/>
          <w:sz w:val="24"/>
          <w:szCs w:val="24"/>
          <w14:ligatures w14:val="standardContextual"/>
        </w:rPr>
        <w:t>most mainline</w:t>
      </w:r>
      <w:r w:rsidRPr="00B94F4E">
        <w:rPr>
          <w:rFonts w:ascii="Times New Roman" w:eastAsia="Aptos" w:hAnsi="Times New Roman" w:cs="Times New Roman"/>
          <w:i/>
          <w:iCs/>
          <w:kern w:val="2"/>
          <w:sz w:val="24"/>
          <w:szCs w:val="24"/>
          <w14:ligatures w14:val="standardContextual"/>
        </w:rPr>
        <w:t xml:space="preserve"> denominations have lost more than 50% of their membership; </w:t>
      </w:r>
      <w:r w:rsidR="0036051D" w:rsidRPr="00B94F4E">
        <w:rPr>
          <w:rFonts w:ascii="Times New Roman" w:eastAsia="Aptos" w:hAnsi="Times New Roman" w:cs="Times New Roman"/>
          <w:i/>
          <w:iCs/>
          <w:kern w:val="2"/>
          <w:sz w:val="24"/>
          <w:szCs w:val="24"/>
          <w14:ligatures w14:val="standardContextual"/>
        </w:rPr>
        <w:t>For many years, more churches have closed than new ones have opened, and there</w:t>
      </w:r>
      <w:r w:rsidR="00712413" w:rsidRPr="00B94F4E">
        <w:rPr>
          <w:rFonts w:ascii="Times New Roman" w:eastAsia="Aptos" w:hAnsi="Times New Roman" w:cs="Times New Roman"/>
          <w:i/>
          <w:iCs/>
          <w:kern w:val="2"/>
          <w:sz w:val="24"/>
          <w:szCs w:val="24"/>
          <w14:ligatures w14:val="standardContextual"/>
        </w:rPr>
        <w:t xml:space="preserve"> is no reason to expect this trend to change in 2025.  In fact, Thom Rainer says he expects 15,000 churches to close in a single year</w:t>
      </w:r>
      <w:r w:rsidR="001D1786" w:rsidRPr="00B94F4E">
        <w:rPr>
          <w:rFonts w:ascii="Times New Roman" w:eastAsia="Aptos" w:hAnsi="Times New Roman" w:cs="Times New Roman"/>
          <w:i/>
          <w:iCs/>
          <w:kern w:val="2"/>
          <w:sz w:val="24"/>
          <w:szCs w:val="24"/>
          <w14:ligatures w14:val="standardContextual"/>
        </w:rPr>
        <w:t xml:space="preserve"> for the first time ever.</w:t>
      </w:r>
      <w:r w:rsidR="00D71768" w:rsidRPr="00B94F4E">
        <w:rPr>
          <w:rFonts w:ascii="Times New Roman" w:eastAsia="Aptos" w:hAnsi="Times New Roman" w:cs="Times New Roman"/>
          <w:i/>
          <w:iCs/>
          <w:kern w:val="2"/>
          <w:sz w:val="24"/>
          <w:szCs w:val="24"/>
          <w:vertAlign w:val="superscript"/>
          <w14:ligatures w14:val="standardContextual"/>
        </w:rPr>
        <w:t xml:space="preserve"> </w:t>
      </w:r>
      <w:r w:rsidR="00D71768" w:rsidRPr="00B94F4E">
        <w:rPr>
          <w:rFonts w:ascii="Times New Roman" w:eastAsia="Aptos" w:hAnsi="Times New Roman" w:cs="Times New Roman"/>
          <w:i/>
          <w:iCs/>
          <w:kern w:val="2"/>
          <w:sz w:val="24"/>
          <w:szCs w:val="24"/>
          <w:vertAlign w:val="superscript"/>
          <w14:ligatures w14:val="standardContextual"/>
        </w:rPr>
        <w:endnoteReference w:id="4"/>
      </w:r>
    </w:p>
    <w:p w14:paraId="5C23CDB3" w14:textId="77777777" w:rsidR="00414E20" w:rsidRPr="001F0698" w:rsidRDefault="00414E20" w:rsidP="00414E20">
      <w:pPr>
        <w:spacing w:after="0" w:line="278" w:lineRule="auto"/>
        <w:rPr>
          <w:rFonts w:ascii="Times New Roman" w:eastAsia="Aptos" w:hAnsi="Times New Roman" w:cs="Times New Roman"/>
          <w:kern w:val="2"/>
          <w:sz w:val="24"/>
          <w:szCs w:val="24"/>
          <w14:ligatures w14:val="standardContextual"/>
        </w:rPr>
      </w:pPr>
    </w:p>
    <w:p w14:paraId="593F4F70" w14:textId="77777777" w:rsidR="00414E20" w:rsidRPr="00414E20" w:rsidRDefault="00414E20" w:rsidP="00414E20">
      <w:pPr>
        <w:spacing w:line="278" w:lineRule="auto"/>
        <w:ind w:left="1440"/>
        <w:contextualSpacing/>
        <w:rPr>
          <w:rFonts w:ascii="Times New Roman" w:eastAsia="Aptos" w:hAnsi="Times New Roman" w:cs="Times New Roman"/>
          <w:kern w:val="2"/>
          <w:sz w:val="24"/>
          <w:szCs w:val="24"/>
          <w14:ligatures w14:val="standardContextual"/>
        </w:rPr>
      </w:pPr>
    </w:p>
    <w:p w14:paraId="6CD77478" w14:textId="40E0FD2E" w:rsidR="00414E20" w:rsidRPr="00B94F4E" w:rsidRDefault="00414E20" w:rsidP="00B94F4E">
      <w:pPr>
        <w:pStyle w:val="ListParagraph"/>
        <w:numPr>
          <w:ilvl w:val="3"/>
          <w:numId w:val="32"/>
        </w:numPr>
        <w:spacing w:line="278" w:lineRule="auto"/>
        <w:ind w:left="1170"/>
        <w:rPr>
          <w:rFonts w:ascii="Times New Roman" w:eastAsia="Aptos" w:hAnsi="Times New Roman" w:cs="Times New Roman"/>
          <w:kern w:val="2"/>
          <w:sz w:val="24"/>
          <w:szCs w:val="24"/>
          <w14:ligatures w14:val="standardContextual"/>
        </w:rPr>
      </w:pPr>
      <w:r w:rsidRPr="00B94F4E">
        <w:rPr>
          <w:rFonts w:ascii="Times New Roman" w:eastAsia="Aptos" w:hAnsi="Times New Roman" w:cs="Times New Roman"/>
          <w:kern w:val="2"/>
          <w:sz w:val="24"/>
          <w:szCs w:val="24"/>
          <w14:ligatures w14:val="standardContextual"/>
        </w:rPr>
        <w:lastRenderedPageBreak/>
        <w:t>Is it fair to say that God is carrying off our idols of religiosity and</w:t>
      </w:r>
      <w:r w:rsidR="00B94F4E" w:rsidRPr="00B94F4E">
        <w:rPr>
          <w:rFonts w:ascii="Times New Roman" w:eastAsia="Aptos" w:hAnsi="Times New Roman" w:cs="Times New Roman"/>
          <w:kern w:val="2"/>
          <w:sz w:val="24"/>
          <w:szCs w:val="24"/>
          <w14:ligatures w14:val="standardContextual"/>
        </w:rPr>
        <w:t xml:space="preserve"> </w:t>
      </w:r>
      <w:r w:rsidRPr="00B94F4E">
        <w:rPr>
          <w:rFonts w:ascii="Times New Roman" w:eastAsia="Aptos" w:hAnsi="Times New Roman" w:cs="Times New Roman"/>
          <w:kern w:val="2"/>
          <w:sz w:val="24"/>
          <w:szCs w:val="24"/>
          <w14:ligatures w14:val="standardContextual"/>
        </w:rPr>
        <w:t>“church-ism” given what is happening to these churches? Explain your answer.</w:t>
      </w:r>
    </w:p>
    <w:p w14:paraId="209C184E" w14:textId="77777777" w:rsidR="00414E20" w:rsidRPr="00414E20" w:rsidRDefault="00414E20" w:rsidP="00B94F4E">
      <w:pPr>
        <w:spacing w:line="278" w:lineRule="auto"/>
        <w:ind w:left="1170"/>
        <w:contextualSpacing/>
        <w:rPr>
          <w:rFonts w:ascii="Times New Roman" w:eastAsia="Aptos" w:hAnsi="Times New Roman" w:cs="Times New Roman"/>
          <w:kern w:val="2"/>
          <w:sz w:val="24"/>
          <w:szCs w:val="24"/>
          <w14:ligatures w14:val="standardContextual"/>
        </w:rPr>
      </w:pPr>
    </w:p>
    <w:p w14:paraId="1F5D33CB" w14:textId="77777777" w:rsidR="00414E20" w:rsidRPr="00414E20" w:rsidRDefault="00414E20" w:rsidP="00B94F4E">
      <w:pPr>
        <w:spacing w:line="278" w:lineRule="auto"/>
        <w:ind w:left="1170"/>
        <w:contextualSpacing/>
        <w:rPr>
          <w:rFonts w:ascii="Times New Roman" w:eastAsia="Aptos" w:hAnsi="Times New Roman" w:cs="Times New Roman"/>
          <w:kern w:val="2"/>
          <w:sz w:val="24"/>
          <w:szCs w:val="24"/>
          <w14:ligatures w14:val="standardContextual"/>
        </w:rPr>
      </w:pPr>
    </w:p>
    <w:p w14:paraId="6F86D0DA" w14:textId="393502BC" w:rsidR="00414E20" w:rsidRPr="00B94F4E" w:rsidRDefault="00414E20" w:rsidP="00B94F4E">
      <w:pPr>
        <w:pStyle w:val="ListParagraph"/>
        <w:numPr>
          <w:ilvl w:val="3"/>
          <w:numId w:val="32"/>
        </w:numPr>
        <w:spacing w:line="278" w:lineRule="auto"/>
        <w:ind w:left="1170"/>
        <w:rPr>
          <w:rFonts w:ascii="Times New Roman" w:eastAsia="Aptos" w:hAnsi="Times New Roman" w:cs="Times New Roman"/>
          <w:kern w:val="2"/>
          <w:sz w:val="24"/>
          <w:szCs w:val="24"/>
          <w14:ligatures w14:val="standardContextual"/>
        </w:rPr>
      </w:pPr>
      <w:r w:rsidRPr="00B94F4E">
        <w:rPr>
          <w:rFonts w:ascii="Times New Roman" w:eastAsia="Aptos" w:hAnsi="Times New Roman" w:cs="Times New Roman"/>
          <w:kern w:val="2"/>
          <w:sz w:val="24"/>
          <w:szCs w:val="24"/>
          <w14:ligatures w14:val="standardContextual"/>
        </w:rPr>
        <w:t xml:space="preserve">Read 2 Timothy 4:1-5. What do you think the solution is to the on-going decline in American churches? </w:t>
      </w:r>
    </w:p>
    <w:p w14:paraId="220736E7" w14:textId="77777777" w:rsidR="00414E20" w:rsidRPr="00414E20" w:rsidRDefault="00414E20" w:rsidP="00414E20">
      <w:pPr>
        <w:spacing w:line="278" w:lineRule="auto"/>
        <w:ind w:left="720"/>
        <w:rPr>
          <w:rFonts w:ascii="Times New Roman" w:eastAsia="Aptos" w:hAnsi="Times New Roman" w:cs="Times New Roman"/>
          <w:kern w:val="2"/>
          <w:sz w:val="24"/>
          <w:szCs w:val="24"/>
          <w14:ligatures w14:val="standardContextual"/>
        </w:rPr>
      </w:pPr>
    </w:p>
    <w:p w14:paraId="09D21191" w14:textId="77777777" w:rsidR="00414E20" w:rsidRPr="00414E20" w:rsidRDefault="00414E20" w:rsidP="00414E20">
      <w:pPr>
        <w:spacing w:line="278" w:lineRule="auto"/>
        <w:ind w:left="720"/>
        <w:rPr>
          <w:rFonts w:ascii="Times New Roman" w:eastAsia="Aptos" w:hAnsi="Times New Roman" w:cs="Times New Roman"/>
          <w:kern w:val="2"/>
          <w:sz w:val="24"/>
          <w:szCs w:val="24"/>
          <w14:ligatures w14:val="standardContextual"/>
        </w:rPr>
      </w:pPr>
    </w:p>
    <w:p w14:paraId="5AF88C64" w14:textId="5468A1AD" w:rsidR="00414E20" w:rsidRPr="00414E20" w:rsidRDefault="00414E20" w:rsidP="00B94F4E">
      <w:pPr>
        <w:numPr>
          <w:ilvl w:val="0"/>
          <w:numId w:val="31"/>
        </w:numPr>
        <w:spacing w:after="0" w:line="278" w:lineRule="auto"/>
        <w:ind w:left="810"/>
        <w:contextualSpacing/>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b/>
          <w:bCs/>
          <w:kern w:val="2"/>
          <w:sz w:val="24"/>
          <w:szCs w:val="24"/>
          <w14:ligatures w14:val="standardContextual"/>
        </w:rPr>
        <w:t xml:space="preserve">The idol was evidently quite gorgeous to look at </w:t>
      </w:r>
      <w:r w:rsidRPr="00414E20">
        <w:rPr>
          <w:rFonts w:ascii="Times New Roman" w:eastAsia="Aptos" w:hAnsi="Times New Roman" w:cs="Times New Roman"/>
          <w:kern w:val="2"/>
          <w:sz w:val="24"/>
          <w:szCs w:val="24"/>
          <w14:ligatures w14:val="standardContextual"/>
        </w:rPr>
        <w:t>(How is religiosity/churchism attractive to people as opposed to real Christianity</w:t>
      </w:r>
      <w:r w:rsidR="00B3552B">
        <w:rPr>
          <w:rFonts w:ascii="Times New Roman" w:eastAsia="Aptos" w:hAnsi="Times New Roman" w:cs="Times New Roman"/>
          <w:kern w:val="2"/>
          <w:sz w:val="24"/>
          <w:szCs w:val="24"/>
          <w14:ligatures w14:val="standardContextual"/>
        </w:rPr>
        <w:t>)?</w:t>
      </w:r>
      <w:r w:rsidRPr="00414E20">
        <w:rPr>
          <w:rFonts w:ascii="Times New Roman" w:eastAsia="Aptos" w:hAnsi="Times New Roman" w:cs="Times New Roman"/>
          <w:kern w:val="2"/>
          <w:sz w:val="24"/>
          <w:szCs w:val="24"/>
          <w14:ligatures w14:val="standardContextual"/>
        </w:rPr>
        <w:t xml:space="preserve"> See Matthew </w:t>
      </w:r>
      <w:r w:rsidR="00743D16">
        <w:rPr>
          <w:rFonts w:ascii="Times New Roman" w:eastAsia="Aptos" w:hAnsi="Times New Roman" w:cs="Times New Roman"/>
          <w:kern w:val="2"/>
          <w:sz w:val="24"/>
          <w:szCs w:val="24"/>
          <w14:ligatures w14:val="standardContextual"/>
        </w:rPr>
        <w:t>3:1-2</w:t>
      </w:r>
      <w:r w:rsidR="00CA62F2">
        <w:rPr>
          <w:rFonts w:ascii="Times New Roman" w:eastAsia="Aptos" w:hAnsi="Times New Roman" w:cs="Times New Roman"/>
          <w:kern w:val="2"/>
          <w:sz w:val="24"/>
          <w:szCs w:val="24"/>
          <w14:ligatures w14:val="standardContextual"/>
        </w:rPr>
        <w:t>,</w:t>
      </w:r>
      <w:r w:rsidR="00D01585">
        <w:rPr>
          <w:rFonts w:ascii="Times New Roman" w:eastAsia="Aptos" w:hAnsi="Times New Roman" w:cs="Times New Roman"/>
          <w:kern w:val="2"/>
          <w:sz w:val="24"/>
          <w:szCs w:val="24"/>
          <w14:ligatures w14:val="standardContextual"/>
        </w:rPr>
        <w:t xml:space="preserve"> </w:t>
      </w:r>
      <w:r w:rsidR="00CA62F2">
        <w:rPr>
          <w:rFonts w:ascii="Times New Roman" w:eastAsia="Aptos" w:hAnsi="Times New Roman" w:cs="Times New Roman"/>
          <w:kern w:val="2"/>
          <w:sz w:val="24"/>
          <w:szCs w:val="24"/>
          <w14:ligatures w14:val="standardContextual"/>
        </w:rPr>
        <w:t>17; Acts 3:19</w:t>
      </w:r>
      <w:r w:rsidRPr="00414E20">
        <w:rPr>
          <w:rFonts w:ascii="Times New Roman" w:eastAsia="Aptos" w:hAnsi="Times New Roman" w:cs="Times New Roman"/>
          <w:kern w:val="2"/>
          <w:sz w:val="24"/>
          <w:szCs w:val="24"/>
          <w14:ligatures w14:val="standardContextual"/>
        </w:rPr>
        <w:t>)</w:t>
      </w:r>
      <w:r w:rsidR="00CA62F2">
        <w:rPr>
          <w:rFonts w:ascii="Times New Roman" w:eastAsia="Aptos" w:hAnsi="Times New Roman" w:cs="Times New Roman"/>
          <w:kern w:val="2"/>
          <w:sz w:val="24"/>
          <w:szCs w:val="24"/>
          <w14:ligatures w14:val="standardContextual"/>
        </w:rPr>
        <w:t>.</w:t>
      </w:r>
    </w:p>
    <w:p w14:paraId="0C2EB252" w14:textId="77777777" w:rsidR="00414E20" w:rsidRPr="00414E20" w:rsidRDefault="00414E20" w:rsidP="00414E20">
      <w:pPr>
        <w:spacing w:after="0" w:line="278" w:lineRule="auto"/>
        <w:rPr>
          <w:rFonts w:ascii="Times New Roman" w:eastAsia="Aptos" w:hAnsi="Times New Roman" w:cs="Times New Roman"/>
          <w:kern w:val="2"/>
          <w:sz w:val="24"/>
          <w:szCs w:val="24"/>
          <w14:ligatures w14:val="standardContextual"/>
        </w:rPr>
      </w:pPr>
    </w:p>
    <w:p w14:paraId="767BAD08" w14:textId="77777777" w:rsidR="00414E20" w:rsidRPr="00414E20" w:rsidRDefault="00414E20" w:rsidP="00414E20">
      <w:pPr>
        <w:spacing w:after="0" w:line="278" w:lineRule="auto"/>
        <w:rPr>
          <w:rFonts w:ascii="Times New Roman" w:eastAsia="Aptos" w:hAnsi="Times New Roman" w:cs="Times New Roman"/>
          <w:kern w:val="2"/>
          <w:sz w:val="24"/>
          <w:szCs w:val="24"/>
          <w14:ligatures w14:val="standardContextual"/>
        </w:rPr>
      </w:pPr>
    </w:p>
    <w:p w14:paraId="01AA036C" w14:textId="77777777" w:rsidR="00414E20" w:rsidRPr="00414E20" w:rsidRDefault="00414E20" w:rsidP="00414E20">
      <w:pPr>
        <w:snapToGrid w:val="0"/>
        <w:spacing w:after="0" w:line="320" w:lineRule="exact"/>
        <w:rPr>
          <w:rFonts w:ascii="Times New Roman" w:eastAsia="Aptos" w:hAnsi="Times New Roman" w:cs="Times New Roman"/>
          <w:kern w:val="2"/>
          <w:sz w:val="24"/>
          <w:szCs w:val="24"/>
          <w14:ligatures w14:val="standardContextual"/>
        </w:rPr>
      </w:pPr>
    </w:p>
    <w:p w14:paraId="4C479F6A" w14:textId="7132BED7" w:rsidR="00414E20" w:rsidRPr="00B94F4E" w:rsidRDefault="00414E20" w:rsidP="00B94F4E">
      <w:pPr>
        <w:pStyle w:val="StudyNumbered"/>
        <w:spacing w:after="240"/>
        <w:rPr>
          <w:rFonts w:eastAsia="Aptos"/>
          <w:b/>
          <w:bCs/>
          <w:kern w:val="2"/>
          <w14:ligatures w14:val="standardContextual"/>
        </w:rPr>
      </w:pPr>
      <w:r w:rsidRPr="008764BA">
        <w:t>Focus</w:t>
      </w:r>
      <w:r w:rsidRPr="009D4D1C">
        <w:rPr>
          <w:rFonts w:eastAsia="Aptos"/>
          <w:b/>
          <w:bCs/>
          <w:kern w:val="2"/>
          <w14:ligatures w14:val="standardContextual"/>
        </w:rPr>
        <w:t xml:space="preserve"> on Hosea 10:9-15. </w:t>
      </w:r>
    </w:p>
    <w:p w14:paraId="2DE68DD8" w14:textId="02F74B9D" w:rsidR="00063D17" w:rsidRPr="00D21797" w:rsidRDefault="00414E20" w:rsidP="00D21797">
      <w:pPr>
        <w:snapToGrid w:val="0"/>
        <w:spacing w:after="240" w:line="320" w:lineRule="exact"/>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The thread of argument in this section goes through six steps. (i) Israel has persisted in sin since the days of Gibeah (10:9a); (ii) war is God’s way of chastening (10:9b); (iii) Israel had great potential for serving God, since God had provided sufficient resources for national righteousness (10:10-11); (iv) even now Hosea calls the nation to seek God (10:12); (v) but Israel has sowed bad seed (10:13) and (vi) total destruction is near at hand (10:14-15).</w:t>
      </w:r>
      <w:r w:rsidR="00D71768">
        <w:rPr>
          <w:rFonts w:ascii="Times New Roman" w:eastAsia="Aptos" w:hAnsi="Times New Roman" w:cs="Times New Roman"/>
          <w:kern w:val="2"/>
          <w:sz w:val="24"/>
          <w:szCs w:val="24"/>
          <w:vertAlign w:val="superscript"/>
          <w14:ligatures w14:val="standardContextual"/>
        </w:rPr>
        <w:t>v</w:t>
      </w:r>
    </w:p>
    <w:p w14:paraId="1CACDB0B" w14:textId="5753335E" w:rsidR="00414E20" w:rsidRPr="00414E20" w:rsidRDefault="00414E20" w:rsidP="00414E20">
      <w:pPr>
        <w:spacing w:before="100" w:beforeAutospacing="1" w:after="100" w:afterAutospacing="1" w:line="240" w:lineRule="auto"/>
        <w:outlineLvl w:val="2"/>
        <w:rPr>
          <w:rFonts w:ascii="Times New Roman" w:eastAsia="Times New Roman" w:hAnsi="Times New Roman" w:cs="Times New Roman"/>
          <w:b/>
          <w:bCs/>
          <w:sz w:val="27"/>
          <w:szCs w:val="27"/>
        </w:rPr>
      </w:pPr>
      <w:r w:rsidRPr="00414E20">
        <w:rPr>
          <w:rFonts w:ascii="Times New Roman" w:eastAsia="Times New Roman" w:hAnsi="Times New Roman" w:cs="Times New Roman"/>
          <w:b/>
          <w:bCs/>
          <w:sz w:val="27"/>
          <w:szCs w:val="27"/>
        </w:rPr>
        <w:t>The Incident at Gibeah</w:t>
      </w:r>
    </w:p>
    <w:p w14:paraId="2E5BF476" w14:textId="77777777" w:rsidR="00414E20" w:rsidRPr="00414E20" w:rsidRDefault="00414E20" w:rsidP="00414E20">
      <w:pPr>
        <w:snapToGrid w:val="0"/>
        <w:spacing w:after="240" w:line="320" w:lineRule="exact"/>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The sin of Gibeah refers to a particularly heinous event recorded in Judges 19-20, which led to widespread moral outrage and a brutal civil war among the tribes of Israel. </w:t>
      </w:r>
      <w:r w:rsidRPr="00414E20">
        <w:rPr>
          <w:rFonts w:ascii="Times New Roman" w:eastAsia="Aptos" w:hAnsi="Times New Roman" w:cs="Times New Roman"/>
          <w:b/>
          <w:bCs/>
          <w:kern w:val="2"/>
          <w:sz w:val="24"/>
          <w:szCs w:val="24"/>
          <w14:ligatures w14:val="standardContextual"/>
        </w:rPr>
        <w:t>The incident is often cited as an example of extreme moral corruption and societal breakdown.</w:t>
      </w:r>
    </w:p>
    <w:p w14:paraId="18BE26F1" w14:textId="77777777" w:rsidR="00414E20" w:rsidRPr="00414E20" w:rsidRDefault="00414E20" w:rsidP="00414E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4E20">
        <w:rPr>
          <w:rFonts w:ascii="Times New Roman" w:eastAsia="Times New Roman" w:hAnsi="Times New Roman" w:cs="Times New Roman"/>
          <w:b/>
          <w:bCs/>
          <w:sz w:val="24"/>
          <w:szCs w:val="24"/>
        </w:rPr>
        <w:t>Judges 19:1-30</w:t>
      </w:r>
      <w:r w:rsidRPr="00414E20">
        <w:rPr>
          <w:rFonts w:ascii="Times New Roman" w:eastAsia="Times New Roman" w:hAnsi="Times New Roman" w:cs="Times New Roman"/>
          <w:sz w:val="24"/>
          <w:szCs w:val="24"/>
        </w:rPr>
        <w:t>: A Levite and his concubine travel through Gibeah, a city in the territory of Benjamin. They are offered hospitality by an old man. However, during the night, some men of the city, described as "wicked men," surround the house and demand to have sexual relations with the Levite (Judges 19:22). This egregious sin is reminiscent of the sin of Sodom and Gomorrah (Genesis 18-19). To protect himself, the Levite sends out his concubine to them. The men abuse her throughout the night, and she dies from the assault (Judges 19:25-28).</w:t>
      </w:r>
      <w:r w:rsidRPr="00414E20">
        <w:rPr>
          <w:rFonts w:ascii="Times New Roman" w:eastAsia="Times New Roman" w:hAnsi="Times New Roman" w:cs="Times New Roman"/>
          <w:sz w:val="24"/>
          <w:szCs w:val="24"/>
        </w:rPr>
        <w:br/>
      </w:r>
    </w:p>
    <w:p w14:paraId="51E89762" w14:textId="77777777" w:rsidR="00414E20" w:rsidRPr="00414E20" w:rsidRDefault="00414E20" w:rsidP="00414E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4E20">
        <w:rPr>
          <w:rFonts w:ascii="Times New Roman" w:eastAsia="Times New Roman" w:hAnsi="Times New Roman" w:cs="Times New Roman"/>
          <w:b/>
          <w:bCs/>
          <w:sz w:val="24"/>
          <w:szCs w:val="24"/>
        </w:rPr>
        <w:t>Judges 20:1-48</w:t>
      </w:r>
      <w:r w:rsidRPr="00414E20">
        <w:rPr>
          <w:rFonts w:ascii="Times New Roman" w:eastAsia="Times New Roman" w:hAnsi="Times New Roman" w:cs="Times New Roman"/>
          <w:sz w:val="24"/>
          <w:szCs w:val="24"/>
        </w:rPr>
        <w:t>: In response to this atrocity, the Levite dismembers the concubine's body and sends the pieces throughout Israel to rally the tribes against the perpetrators. The tribes demand justice, but the Benjamites refuse to surrender the guilty men. This leads to a civil war, resulting in the near annihilation of the tribe of Benjamin.</w:t>
      </w:r>
    </w:p>
    <w:p w14:paraId="63046E67" w14:textId="77777777" w:rsidR="00414E20" w:rsidRPr="00414E20" w:rsidRDefault="00414E20" w:rsidP="00414E20">
      <w:pPr>
        <w:keepNext/>
        <w:keepLines/>
        <w:spacing w:before="160" w:after="80" w:line="278" w:lineRule="auto"/>
        <w:outlineLvl w:val="2"/>
        <w:rPr>
          <w:rFonts w:ascii="Times New Roman" w:eastAsia="Times New Roman" w:hAnsi="Times New Roman" w:cs="Times New Roman"/>
          <w:b/>
          <w:bCs/>
          <w:kern w:val="2"/>
          <w:sz w:val="28"/>
          <w:szCs w:val="28"/>
          <w14:ligatures w14:val="standardContextual"/>
        </w:rPr>
      </w:pPr>
      <w:r w:rsidRPr="00414E20">
        <w:rPr>
          <w:rFonts w:ascii="Times New Roman" w:eastAsia="Times New Roman" w:hAnsi="Times New Roman" w:cs="Times New Roman"/>
          <w:b/>
          <w:bCs/>
          <w:kern w:val="2"/>
          <w:sz w:val="28"/>
          <w:szCs w:val="28"/>
          <w14:ligatures w14:val="standardContextual"/>
        </w:rPr>
        <w:lastRenderedPageBreak/>
        <w:t>Key Themes and Lessons</w:t>
      </w:r>
    </w:p>
    <w:p w14:paraId="3C0C6386" w14:textId="77777777" w:rsidR="00414E20" w:rsidRPr="00414E20" w:rsidRDefault="00414E20" w:rsidP="00414E20">
      <w:pPr>
        <w:numPr>
          <w:ilvl w:val="0"/>
          <w:numId w:val="8"/>
        </w:numPr>
        <w:spacing w:before="100" w:beforeAutospacing="1" w:after="100" w:afterAutospacing="1" w:line="240" w:lineRule="auto"/>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b/>
          <w:bCs/>
          <w:kern w:val="2"/>
          <w:sz w:val="24"/>
          <w:szCs w:val="24"/>
          <w14:ligatures w14:val="standardContextual"/>
        </w:rPr>
        <w:t>Moral Decay</w:t>
      </w:r>
      <w:r w:rsidRPr="00414E20">
        <w:rPr>
          <w:rFonts w:ascii="Times New Roman" w:eastAsia="Aptos" w:hAnsi="Times New Roman" w:cs="Times New Roman"/>
          <w:kern w:val="2"/>
          <w:sz w:val="24"/>
          <w:szCs w:val="24"/>
          <w14:ligatures w14:val="standardContextual"/>
        </w:rPr>
        <w:t>: The incident at Gibeah is often seen as a stark illustration of the moral decay and lawlessness that can arise when there is no central authority or adherence to God's laws (Judges 21:25: "In those days Israel had no king; everyone did as they saw fit.").</w:t>
      </w:r>
      <w:r w:rsidRPr="00414E20">
        <w:rPr>
          <w:rFonts w:ascii="Times New Roman" w:eastAsia="Aptos" w:hAnsi="Times New Roman" w:cs="Times New Roman"/>
          <w:kern w:val="2"/>
          <w:sz w:val="24"/>
          <w:szCs w:val="24"/>
          <w14:ligatures w14:val="standardContextual"/>
        </w:rPr>
        <w:br/>
      </w:r>
    </w:p>
    <w:p w14:paraId="4252DA0E" w14:textId="77777777" w:rsidR="00414E20" w:rsidRPr="00414E20" w:rsidRDefault="00414E20" w:rsidP="00414E20">
      <w:pPr>
        <w:numPr>
          <w:ilvl w:val="0"/>
          <w:numId w:val="8"/>
        </w:numPr>
        <w:spacing w:before="100" w:beforeAutospacing="1" w:after="100" w:afterAutospacing="1" w:line="240" w:lineRule="auto"/>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b/>
          <w:bCs/>
          <w:kern w:val="2"/>
          <w:sz w:val="24"/>
          <w:szCs w:val="24"/>
          <w14:ligatures w14:val="standardContextual"/>
        </w:rPr>
        <w:t>Justice and Retribution</w:t>
      </w:r>
      <w:r w:rsidRPr="00414E20">
        <w:rPr>
          <w:rFonts w:ascii="Times New Roman" w:eastAsia="Aptos" w:hAnsi="Times New Roman" w:cs="Times New Roman"/>
          <w:kern w:val="2"/>
          <w:sz w:val="24"/>
          <w:szCs w:val="24"/>
          <w14:ligatures w14:val="standardContextual"/>
        </w:rPr>
        <w:t>: The collective response of the Israelite tribes demonstrates a desire for justice, though it also highlights the potential for excessive and destructive retribution.</w:t>
      </w:r>
      <w:r w:rsidRPr="00414E20">
        <w:rPr>
          <w:rFonts w:ascii="Times New Roman" w:eastAsia="Aptos" w:hAnsi="Times New Roman" w:cs="Times New Roman"/>
          <w:kern w:val="2"/>
          <w:sz w:val="24"/>
          <w:szCs w:val="24"/>
          <w14:ligatures w14:val="standardContextual"/>
        </w:rPr>
        <w:br/>
      </w:r>
    </w:p>
    <w:p w14:paraId="7F8424C6" w14:textId="77777777" w:rsidR="00414E20" w:rsidRPr="00414E20" w:rsidRDefault="00414E20" w:rsidP="00414E20">
      <w:pPr>
        <w:numPr>
          <w:ilvl w:val="0"/>
          <w:numId w:val="8"/>
        </w:numPr>
        <w:spacing w:before="100" w:beforeAutospacing="1" w:after="100" w:afterAutospacing="1" w:line="240" w:lineRule="auto"/>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b/>
          <w:bCs/>
          <w:kern w:val="2"/>
          <w:sz w:val="24"/>
          <w:szCs w:val="24"/>
          <w14:ligatures w14:val="standardContextual"/>
        </w:rPr>
        <w:t>Consequences of Sin</w:t>
      </w:r>
      <w:r w:rsidRPr="00414E20">
        <w:rPr>
          <w:rFonts w:ascii="Times New Roman" w:eastAsia="Aptos" w:hAnsi="Times New Roman" w:cs="Times New Roman"/>
          <w:kern w:val="2"/>
          <w:sz w:val="24"/>
          <w:szCs w:val="24"/>
          <w14:ligatures w14:val="standardContextual"/>
        </w:rPr>
        <w:t>: The sin of Gibeah and the subsequent civil war serve as a warning about the far-reaching and devastating consequences of unchecked sin and moral corruption within a community.</w:t>
      </w:r>
    </w:p>
    <w:p w14:paraId="0B83AA08" w14:textId="56A9C2FA" w:rsidR="00414E20" w:rsidRPr="00414E20" w:rsidRDefault="00414E20" w:rsidP="00414E20">
      <w:pPr>
        <w:spacing w:after="0" w:line="278" w:lineRule="auto"/>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The sin of Gibeah remains one of the most graphic and tragic narratives in the Bible, underscoring the importance of justice, community responsibility, and adherence to divine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moral standards.</w:t>
      </w:r>
      <w:r w:rsidRPr="00414E20">
        <w:rPr>
          <w:rFonts w:ascii="Times New Roman" w:eastAsia="Times New Roman" w:hAnsi="Times New Roman" w:cs="Times New Roman"/>
          <w:sz w:val="24"/>
          <w:szCs w:val="24"/>
          <w:vertAlign w:val="superscript"/>
        </w:rPr>
        <w:endnoteReference w:id="5"/>
      </w:r>
    </w:p>
    <w:p w14:paraId="551EB02C" w14:textId="77777777" w:rsidR="00414E20" w:rsidRPr="00414E20" w:rsidRDefault="00414E20" w:rsidP="00414E20">
      <w:pPr>
        <w:snapToGrid w:val="0"/>
        <w:spacing w:after="0" w:line="320" w:lineRule="exact"/>
        <w:rPr>
          <w:rFonts w:ascii="Times New Roman" w:eastAsia="Aptos" w:hAnsi="Times New Roman" w:cs="Times New Roman"/>
          <w:kern w:val="2"/>
          <w:sz w:val="24"/>
          <w:szCs w:val="24"/>
          <w14:ligatures w14:val="standardContextual"/>
        </w:rPr>
      </w:pPr>
    </w:p>
    <w:p w14:paraId="24F02073" w14:textId="1CF3746D" w:rsidR="00414E20" w:rsidRPr="00B94F4E" w:rsidRDefault="00414E20" w:rsidP="00B94F4E">
      <w:pPr>
        <w:pStyle w:val="StudyNumbered"/>
        <w:spacing w:after="240"/>
        <w:rPr>
          <w:rFonts w:eastAsia="Aptos"/>
          <w:kern w:val="2"/>
          <w14:ligatures w14:val="standardContextual"/>
        </w:rPr>
      </w:pPr>
      <w:r w:rsidRPr="00270827">
        <w:rPr>
          <w:rFonts w:eastAsia="Aptos"/>
          <w:kern w:val="2"/>
          <w14:ligatures w14:val="standardContextual"/>
        </w:rPr>
        <w:t xml:space="preserve">In verse 9, Hosea refers back to the sin at Gibeah and he says, “You have sinned O Israel and there you have remained” </w:t>
      </w:r>
    </w:p>
    <w:p w14:paraId="2B19AA9A" w14:textId="77777777" w:rsidR="00414E20" w:rsidRPr="00D90D3D" w:rsidRDefault="00414E20" w:rsidP="00B94F4E">
      <w:pPr>
        <w:numPr>
          <w:ilvl w:val="0"/>
          <w:numId w:val="33"/>
        </w:numPr>
        <w:snapToGrid w:val="0"/>
        <w:spacing w:after="0" w:line="320" w:lineRule="exact"/>
        <w:ind w:left="720"/>
        <w:rPr>
          <w:rFonts w:ascii="Times New Roman" w:eastAsia="Aptos" w:hAnsi="Times New Roman" w:cs="Times New Roman"/>
          <w:kern w:val="2"/>
          <w:sz w:val="24"/>
          <w:szCs w:val="24"/>
          <w14:ligatures w14:val="standardContextual"/>
        </w:rPr>
      </w:pPr>
      <w:r w:rsidRPr="00D90D3D">
        <w:rPr>
          <w:rFonts w:ascii="Times New Roman" w:eastAsia="Aptos" w:hAnsi="Times New Roman" w:cs="Times New Roman"/>
          <w:kern w:val="2"/>
          <w:sz w:val="24"/>
          <w:szCs w:val="24"/>
          <w14:ligatures w14:val="standardContextual"/>
        </w:rPr>
        <w:t xml:space="preserve">What happens when a nation continues in its sin and wickedness (Remember the riots that broke out in America in 2020?) </w:t>
      </w:r>
    </w:p>
    <w:p w14:paraId="12B2B316" w14:textId="77777777" w:rsidR="00414E20" w:rsidRPr="00414E20" w:rsidRDefault="00414E20" w:rsidP="00414E20">
      <w:pPr>
        <w:snapToGrid w:val="0"/>
        <w:spacing w:after="0" w:line="320" w:lineRule="exact"/>
        <w:ind w:left="1080"/>
        <w:rPr>
          <w:rFonts w:ascii="Times New Roman" w:eastAsia="Aptos" w:hAnsi="Times New Roman" w:cs="Times New Roman"/>
          <w:kern w:val="2"/>
          <w:sz w:val="24"/>
          <w:szCs w:val="24"/>
          <w14:ligatures w14:val="standardContextual"/>
        </w:rPr>
      </w:pPr>
    </w:p>
    <w:p w14:paraId="6C8CFE00" w14:textId="77777777" w:rsidR="00414E20" w:rsidRPr="00414E20" w:rsidRDefault="00414E20" w:rsidP="00414E20">
      <w:pPr>
        <w:snapToGrid w:val="0"/>
        <w:spacing w:after="0" w:line="320" w:lineRule="exact"/>
        <w:ind w:left="1080"/>
        <w:rPr>
          <w:rFonts w:ascii="Times New Roman" w:eastAsia="Aptos" w:hAnsi="Times New Roman" w:cs="Times New Roman"/>
          <w:kern w:val="2"/>
          <w:sz w:val="24"/>
          <w:szCs w:val="24"/>
          <w14:ligatures w14:val="standardContextual"/>
        </w:rPr>
      </w:pPr>
    </w:p>
    <w:p w14:paraId="77F929E0" w14:textId="77777777" w:rsidR="00414E20" w:rsidRPr="00414E20" w:rsidRDefault="00414E20" w:rsidP="00414E20">
      <w:pPr>
        <w:snapToGrid w:val="0"/>
        <w:spacing w:after="0" w:line="320" w:lineRule="exact"/>
        <w:ind w:left="1080"/>
        <w:rPr>
          <w:rFonts w:ascii="Times New Roman" w:eastAsia="Aptos" w:hAnsi="Times New Roman" w:cs="Times New Roman"/>
          <w:kern w:val="2"/>
          <w:sz w:val="24"/>
          <w:szCs w:val="24"/>
          <w14:ligatures w14:val="standardContextual"/>
        </w:rPr>
      </w:pPr>
    </w:p>
    <w:p w14:paraId="2CC87B86" w14:textId="258ABE0D" w:rsidR="00414E20" w:rsidRPr="00D90D3D" w:rsidRDefault="00414E20" w:rsidP="00B94F4E">
      <w:pPr>
        <w:numPr>
          <w:ilvl w:val="0"/>
          <w:numId w:val="33"/>
        </w:numPr>
        <w:snapToGrid w:val="0"/>
        <w:spacing w:after="0" w:line="320" w:lineRule="exact"/>
        <w:ind w:left="720"/>
        <w:rPr>
          <w:rFonts w:ascii="Times New Roman" w:eastAsia="Aptos" w:hAnsi="Times New Roman" w:cs="Times New Roman"/>
          <w:kern w:val="2"/>
          <w:sz w:val="24"/>
          <w:szCs w:val="24"/>
          <w14:ligatures w14:val="standardContextual"/>
        </w:rPr>
      </w:pPr>
      <w:r w:rsidRPr="00D90D3D">
        <w:rPr>
          <w:rFonts w:ascii="Times New Roman" w:eastAsia="Aptos" w:hAnsi="Times New Roman" w:cs="Times New Roman"/>
          <w:kern w:val="2"/>
          <w:sz w:val="24"/>
          <w:szCs w:val="24"/>
          <w14:ligatures w14:val="standardContextual"/>
        </w:rPr>
        <w:t xml:space="preserve">What happens when we continue in our sin (v. 9-10; James 1:14-15)? </w:t>
      </w:r>
      <w:r w:rsidR="00D21797">
        <w:rPr>
          <w:rFonts w:ascii="Times New Roman" w:eastAsia="Aptos" w:hAnsi="Times New Roman" w:cs="Times New Roman"/>
          <w:kern w:val="2"/>
          <w:sz w:val="24"/>
          <w:szCs w:val="24"/>
          <w14:ligatures w14:val="standardContextual"/>
        </w:rPr>
        <w:br/>
      </w:r>
      <w:r w:rsidRPr="00D90D3D">
        <w:rPr>
          <w:rFonts w:ascii="Times New Roman" w:eastAsia="Aptos" w:hAnsi="Times New Roman" w:cs="Times New Roman"/>
          <w:kern w:val="2"/>
          <w:sz w:val="24"/>
          <w:szCs w:val="24"/>
          <w14:ligatures w14:val="standardContextual"/>
        </w:rPr>
        <w:t>Explain your answer.</w:t>
      </w:r>
    </w:p>
    <w:p w14:paraId="223794FB" w14:textId="77777777" w:rsidR="00414E20" w:rsidRPr="00414E20" w:rsidRDefault="00414E20" w:rsidP="00B94F4E">
      <w:pPr>
        <w:snapToGrid w:val="0"/>
        <w:spacing w:after="0" w:line="320" w:lineRule="exact"/>
        <w:ind w:left="720"/>
        <w:rPr>
          <w:rFonts w:ascii="Times New Roman" w:eastAsia="Aptos" w:hAnsi="Times New Roman" w:cs="Times New Roman"/>
          <w:kern w:val="2"/>
          <w:sz w:val="24"/>
          <w:szCs w:val="24"/>
          <w14:ligatures w14:val="standardContextual"/>
        </w:rPr>
      </w:pPr>
    </w:p>
    <w:p w14:paraId="495B17BB"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46AA43C4" w14:textId="77777777" w:rsidR="00414E20" w:rsidRPr="00414E20" w:rsidRDefault="00414E20" w:rsidP="00414E20">
      <w:pPr>
        <w:snapToGrid w:val="0"/>
        <w:spacing w:after="0" w:line="320" w:lineRule="exact"/>
        <w:rPr>
          <w:rFonts w:ascii="Times New Roman" w:eastAsia="Aptos" w:hAnsi="Times New Roman" w:cs="Times New Roman"/>
          <w:kern w:val="2"/>
          <w:sz w:val="24"/>
          <w:szCs w:val="24"/>
          <w14:ligatures w14:val="standardContextual"/>
        </w:rPr>
      </w:pPr>
    </w:p>
    <w:p w14:paraId="0CF68016" w14:textId="34BBD943" w:rsidR="00414E20" w:rsidRPr="00225510" w:rsidRDefault="00414E20" w:rsidP="008764BA">
      <w:pPr>
        <w:pStyle w:val="StudyNumbered"/>
        <w:rPr>
          <w:rFonts w:eastAsia="Aptos"/>
          <w:kern w:val="2"/>
          <w14:ligatures w14:val="standardContextual"/>
        </w:rPr>
      </w:pPr>
      <w:r w:rsidRPr="008764BA">
        <w:t>Recall</w:t>
      </w:r>
      <w:r w:rsidRPr="00225510">
        <w:rPr>
          <w:rFonts w:eastAsia="Aptos"/>
          <w:kern w:val="2"/>
          <w14:ligatures w14:val="standardContextual"/>
        </w:rPr>
        <w:t xml:space="preserve"> the covenant God made with Israel back on Mount Sinai found in Deuteronomy 30:15-20</w:t>
      </w:r>
      <w:r w:rsidR="00D21797">
        <w:rPr>
          <w:rFonts w:eastAsia="Aptos"/>
          <w:kern w:val="2"/>
          <w14:ligatures w14:val="standardContextual"/>
        </w:rPr>
        <w:t>.</w:t>
      </w:r>
    </w:p>
    <w:p w14:paraId="679C8336" w14:textId="77777777" w:rsidR="00414E20" w:rsidRPr="00414E20" w:rsidRDefault="00414E20" w:rsidP="00414E20">
      <w:pPr>
        <w:snapToGrid w:val="0"/>
        <w:spacing w:after="240" w:line="320" w:lineRule="exact"/>
        <w:ind w:left="446"/>
        <w:jc w:val="center"/>
        <w:rPr>
          <w:rFonts w:ascii="Times New Roman" w:eastAsia="Aptos" w:hAnsi="Times New Roman" w:cs="Times New Roman"/>
          <w:kern w:val="2"/>
          <w:sz w:val="24"/>
          <w:szCs w:val="24"/>
          <w:u w:val="single"/>
          <w14:ligatures w14:val="standardContextual"/>
        </w:rPr>
      </w:pPr>
    </w:p>
    <w:p w14:paraId="3F34D5EA" w14:textId="77777777" w:rsidR="00B94F4E" w:rsidRDefault="00B94F4E">
      <w:pPr>
        <w:rPr>
          <w:rFonts w:ascii="Times New Roman" w:eastAsia="Aptos" w:hAnsi="Times New Roman" w:cs="Times New Roman"/>
          <w:b/>
          <w:bCs/>
          <w:kern w:val="2"/>
          <w:sz w:val="24"/>
          <w:szCs w:val="24"/>
          <w:u w:val="single"/>
          <w14:ligatures w14:val="standardContextual"/>
        </w:rPr>
      </w:pPr>
      <w:r>
        <w:rPr>
          <w:rFonts w:ascii="Times New Roman" w:eastAsia="Aptos" w:hAnsi="Times New Roman" w:cs="Times New Roman"/>
          <w:b/>
          <w:bCs/>
          <w:kern w:val="2"/>
          <w:sz w:val="24"/>
          <w:szCs w:val="24"/>
          <w:u w:val="single"/>
          <w14:ligatures w14:val="standardContextual"/>
        </w:rPr>
        <w:br w:type="page"/>
      </w:r>
    </w:p>
    <w:p w14:paraId="7A62A9CC" w14:textId="43C38792" w:rsidR="00414E20" w:rsidRPr="00C0102E" w:rsidRDefault="00414E20" w:rsidP="00414E20">
      <w:pPr>
        <w:snapToGrid w:val="0"/>
        <w:spacing w:after="240" w:line="320" w:lineRule="exact"/>
        <w:ind w:left="446"/>
        <w:jc w:val="center"/>
        <w:rPr>
          <w:rFonts w:ascii="Times New Roman" w:eastAsia="Aptos" w:hAnsi="Times New Roman" w:cs="Times New Roman"/>
          <w:b/>
          <w:bCs/>
          <w:kern w:val="2"/>
          <w:sz w:val="24"/>
          <w:szCs w:val="24"/>
          <w:u w:val="single"/>
          <w14:ligatures w14:val="standardContextual"/>
        </w:rPr>
      </w:pPr>
      <w:r w:rsidRPr="00C0102E">
        <w:rPr>
          <w:rFonts w:ascii="Times New Roman" w:eastAsia="Aptos" w:hAnsi="Times New Roman" w:cs="Times New Roman"/>
          <w:b/>
          <w:bCs/>
          <w:kern w:val="2"/>
          <w:sz w:val="24"/>
          <w:szCs w:val="24"/>
          <w:u w:val="single"/>
          <w14:ligatures w14:val="standardContextual"/>
        </w:rPr>
        <w:lastRenderedPageBreak/>
        <w:t>The Offer of Life or Death!</w:t>
      </w:r>
    </w:p>
    <w:p w14:paraId="3618E8A0" w14:textId="77777777" w:rsidR="00414E20" w:rsidRPr="00B94F4E" w:rsidRDefault="00414E20" w:rsidP="00414E2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94F4E">
        <w:rPr>
          <w:rFonts w:ascii="Times New Roman" w:eastAsia="Times New Roman" w:hAnsi="Times New Roman" w:cs="Times New Roman"/>
          <w:b/>
          <w:bCs/>
          <w:color w:val="000000"/>
          <w:sz w:val="24"/>
          <w:szCs w:val="24"/>
          <w:vertAlign w:val="superscript"/>
        </w:rPr>
        <w:t>15 </w:t>
      </w:r>
      <w:r w:rsidRPr="00B94F4E">
        <w:rPr>
          <w:rFonts w:ascii="Times New Roman" w:eastAsia="Times New Roman" w:hAnsi="Times New Roman" w:cs="Times New Roman"/>
          <w:color w:val="000000"/>
          <w:sz w:val="24"/>
          <w:szCs w:val="24"/>
        </w:rPr>
        <w:t>See, I set before you today life and prosperity, death and destruction. </w:t>
      </w:r>
      <w:r w:rsidRPr="00B94F4E">
        <w:rPr>
          <w:rFonts w:ascii="Times New Roman" w:eastAsia="Times New Roman" w:hAnsi="Times New Roman" w:cs="Times New Roman"/>
          <w:b/>
          <w:bCs/>
          <w:color w:val="000000"/>
          <w:sz w:val="24"/>
          <w:szCs w:val="24"/>
          <w:vertAlign w:val="superscript"/>
        </w:rPr>
        <w:t>16 </w:t>
      </w:r>
      <w:r w:rsidRPr="00B94F4E">
        <w:rPr>
          <w:rFonts w:ascii="Times New Roman" w:eastAsia="Times New Roman" w:hAnsi="Times New Roman" w:cs="Times New Roman"/>
          <w:color w:val="000000"/>
          <w:sz w:val="24"/>
          <w:szCs w:val="24"/>
        </w:rPr>
        <w:t>For I command you today to love the </w:t>
      </w:r>
      <w:r w:rsidRPr="00B94F4E">
        <w:rPr>
          <w:rFonts w:ascii="Times New Roman" w:eastAsia="Times New Roman" w:hAnsi="Times New Roman" w:cs="Times New Roman"/>
          <w:smallCaps/>
          <w:color w:val="000000"/>
          <w:sz w:val="24"/>
          <w:szCs w:val="24"/>
        </w:rPr>
        <w:t>Lord</w:t>
      </w:r>
      <w:r w:rsidRPr="00B94F4E">
        <w:rPr>
          <w:rFonts w:ascii="Times New Roman" w:eastAsia="Times New Roman" w:hAnsi="Times New Roman" w:cs="Times New Roman"/>
          <w:color w:val="000000"/>
          <w:sz w:val="24"/>
          <w:szCs w:val="24"/>
        </w:rPr>
        <w:t> your God, to walk in obedience to him, and to keep his commands, decrees and laws; then you will live and increase, and the </w:t>
      </w:r>
      <w:r w:rsidRPr="00B94F4E">
        <w:rPr>
          <w:rFonts w:ascii="Times New Roman" w:eastAsia="Times New Roman" w:hAnsi="Times New Roman" w:cs="Times New Roman"/>
          <w:smallCaps/>
          <w:color w:val="000000"/>
          <w:sz w:val="24"/>
          <w:szCs w:val="24"/>
        </w:rPr>
        <w:t>Lord</w:t>
      </w:r>
      <w:r w:rsidRPr="00B94F4E">
        <w:rPr>
          <w:rFonts w:ascii="Times New Roman" w:eastAsia="Times New Roman" w:hAnsi="Times New Roman" w:cs="Times New Roman"/>
          <w:color w:val="000000"/>
          <w:sz w:val="24"/>
          <w:szCs w:val="24"/>
        </w:rPr>
        <w:t> your God will bless you in the land you are entering to possess.</w:t>
      </w:r>
    </w:p>
    <w:p w14:paraId="74A12327" w14:textId="77777777" w:rsidR="00414E20" w:rsidRPr="00B94F4E" w:rsidRDefault="00414E20" w:rsidP="00414E2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94F4E">
        <w:rPr>
          <w:rFonts w:ascii="Times New Roman" w:eastAsia="Times New Roman" w:hAnsi="Times New Roman" w:cs="Times New Roman"/>
          <w:b/>
          <w:bCs/>
          <w:color w:val="000000"/>
          <w:sz w:val="24"/>
          <w:szCs w:val="24"/>
          <w:vertAlign w:val="superscript"/>
        </w:rPr>
        <w:t>17 </w:t>
      </w:r>
      <w:r w:rsidRPr="00B94F4E">
        <w:rPr>
          <w:rFonts w:ascii="Times New Roman" w:eastAsia="Times New Roman" w:hAnsi="Times New Roman" w:cs="Times New Roman"/>
          <w:color w:val="000000"/>
          <w:sz w:val="24"/>
          <w:szCs w:val="24"/>
        </w:rPr>
        <w:t>But if your heart turns away and you are not obedient, and if you are drawn away to bow down to other gods and worship them, </w:t>
      </w:r>
      <w:r w:rsidRPr="00B94F4E">
        <w:rPr>
          <w:rFonts w:ascii="Times New Roman" w:eastAsia="Times New Roman" w:hAnsi="Times New Roman" w:cs="Times New Roman"/>
          <w:b/>
          <w:bCs/>
          <w:color w:val="000000"/>
          <w:sz w:val="24"/>
          <w:szCs w:val="24"/>
          <w:vertAlign w:val="superscript"/>
        </w:rPr>
        <w:t>18 </w:t>
      </w:r>
      <w:r w:rsidRPr="00B94F4E">
        <w:rPr>
          <w:rFonts w:ascii="Times New Roman" w:eastAsia="Times New Roman" w:hAnsi="Times New Roman" w:cs="Times New Roman"/>
          <w:color w:val="000000"/>
          <w:sz w:val="24"/>
          <w:szCs w:val="24"/>
        </w:rPr>
        <w:t>I declare to you this day that you will certainly be destroyed. You will not live long in the land you are crossing the Jordan to enter and possess.</w:t>
      </w:r>
    </w:p>
    <w:p w14:paraId="64CE97FC" w14:textId="77777777" w:rsidR="00414E20" w:rsidRPr="00B94F4E" w:rsidRDefault="00414E20" w:rsidP="00414E20">
      <w:pPr>
        <w:shd w:val="clear" w:color="auto" w:fill="FFFFFF"/>
        <w:spacing w:after="0" w:line="240" w:lineRule="auto"/>
        <w:rPr>
          <w:rFonts w:ascii="Times New Roman" w:eastAsia="Times New Roman" w:hAnsi="Times New Roman" w:cs="Times New Roman"/>
          <w:color w:val="000000"/>
          <w:sz w:val="24"/>
          <w:szCs w:val="24"/>
        </w:rPr>
      </w:pPr>
      <w:r w:rsidRPr="00B94F4E">
        <w:rPr>
          <w:rFonts w:ascii="Times New Roman" w:eastAsia="Times New Roman" w:hAnsi="Times New Roman" w:cs="Times New Roman"/>
          <w:b/>
          <w:bCs/>
          <w:color w:val="000000"/>
          <w:sz w:val="24"/>
          <w:szCs w:val="24"/>
          <w:vertAlign w:val="superscript"/>
        </w:rPr>
        <w:t>19 </w:t>
      </w:r>
      <w:r w:rsidRPr="00B94F4E">
        <w:rPr>
          <w:rFonts w:ascii="Times New Roman" w:eastAsia="Times New Roman" w:hAnsi="Times New Roman" w:cs="Times New Roman"/>
          <w:color w:val="000000"/>
          <w:sz w:val="24"/>
          <w:szCs w:val="24"/>
        </w:rPr>
        <w:t>This day I call the heavens and the earth as witnesses against you that I have set before you life and death, blessings and curses. Now choose life, so that you and your children may live </w:t>
      </w:r>
      <w:r w:rsidRPr="00B94F4E">
        <w:rPr>
          <w:rFonts w:ascii="Times New Roman" w:eastAsia="Times New Roman" w:hAnsi="Times New Roman" w:cs="Times New Roman"/>
          <w:b/>
          <w:bCs/>
          <w:color w:val="000000"/>
          <w:sz w:val="24"/>
          <w:szCs w:val="24"/>
          <w:vertAlign w:val="superscript"/>
        </w:rPr>
        <w:t>20 </w:t>
      </w:r>
      <w:r w:rsidRPr="00B94F4E">
        <w:rPr>
          <w:rFonts w:ascii="Times New Roman" w:eastAsia="Times New Roman" w:hAnsi="Times New Roman" w:cs="Times New Roman"/>
          <w:color w:val="000000"/>
          <w:sz w:val="24"/>
          <w:szCs w:val="24"/>
        </w:rPr>
        <w:t>and that you may love the </w:t>
      </w:r>
      <w:r w:rsidRPr="00B94F4E">
        <w:rPr>
          <w:rFonts w:ascii="Times New Roman" w:eastAsia="Times New Roman" w:hAnsi="Times New Roman" w:cs="Times New Roman"/>
          <w:smallCaps/>
          <w:color w:val="000000"/>
          <w:sz w:val="24"/>
          <w:szCs w:val="24"/>
        </w:rPr>
        <w:t>Lord</w:t>
      </w:r>
      <w:r w:rsidRPr="00B94F4E">
        <w:rPr>
          <w:rFonts w:ascii="Times New Roman" w:eastAsia="Times New Roman" w:hAnsi="Times New Roman" w:cs="Times New Roman"/>
          <w:color w:val="000000"/>
          <w:sz w:val="24"/>
          <w:szCs w:val="24"/>
        </w:rPr>
        <w:t> your God, listen to his voice, and hold fast to him. For the </w:t>
      </w:r>
      <w:r w:rsidRPr="00B94F4E">
        <w:rPr>
          <w:rFonts w:ascii="Times New Roman" w:eastAsia="Times New Roman" w:hAnsi="Times New Roman" w:cs="Times New Roman"/>
          <w:smallCaps/>
          <w:color w:val="000000"/>
          <w:sz w:val="24"/>
          <w:szCs w:val="24"/>
        </w:rPr>
        <w:t>Lord</w:t>
      </w:r>
      <w:r w:rsidRPr="00B94F4E">
        <w:rPr>
          <w:rFonts w:ascii="Times New Roman" w:eastAsia="Times New Roman" w:hAnsi="Times New Roman" w:cs="Times New Roman"/>
          <w:color w:val="000000"/>
          <w:sz w:val="24"/>
          <w:szCs w:val="24"/>
        </w:rPr>
        <w:t> is your life, and he will give you many years in the land he swore to give to your fathers, Abraham, Isaac and Jacob.</w:t>
      </w:r>
    </w:p>
    <w:p w14:paraId="64A99276" w14:textId="77777777" w:rsidR="00414E20" w:rsidRPr="00414E20" w:rsidRDefault="00414E20" w:rsidP="00414E20">
      <w:pPr>
        <w:shd w:val="clear" w:color="auto" w:fill="FFFFFF"/>
        <w:spacing w:after="0" w:line="240" w:lineRule="auto"/>
        <w:rPr>
          <w:rFonts w:ascii="Segoe UI" w:eastAsia="Times New Roman" w:hAnsi="Segoe UI" w:cs="Segoe UI"/>
          <w:color w:val="000000"/>
          <w:sz w:val="24"/>
          <w:szCs w:val="24"/>
        </w:rPr>
      </w:pPr>
    </w:p>
    <w:p w14:paraId="586492A1" w14:textId="77777777" w:rsidR="00414E20" w:rsidRPr="00414E20" w:rsidRDefault="00414E20" w:rsidP="00B94F4E">
      <w:pPr>
        <w:numPr>
          <w:ilvl w:val="0"/>
          <w:numId w:val="35"/>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Read Isaiah 55:6-7. What is Hosea appealing for God’s people to do in verse 12? </w:t>
      </w:r>
    </w:p>
    <w:p w14:paraId="255A1B8F"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0CDFF41A"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06A430F0" w14:textId="77777777" w:rsidR="00414E20" w:rsidRPr="00414E20" w:rsidRDefault="00414E20" w:rsidP="00414E20">
      <w:pPr>
        <w:snapToGrid w:val="0"/>
        <w:spacing w:after="0" w:line="320" w:lineRule="exact"/>
        <w:ind w:left="1440"/>
        <w:rPr>
          <w:rFonts w:ascii="Times New Roman" w:eastAsia="Aptos" w:hAnsi="Times New Roman" w:cs="Times New Roman"/>
          <w:kern w:val="2"/>
          <w:sz w:val="24"/>
          <w:szCs w:val="24"/>
          <w14:ligatures w14:val="standardContextual"/>
        </w:rPr>
      </w:pPr>
    </w:p>
    <w:p w14:paraId="63F61019" w14:textId="49A9CAE2" w:rsidR="00414E20" w:rsidRPr="00414E20" w:rsidRDefault="00414E20" w:rsidP="00B94F4E">
      <w:pPr>
        <w:numPr>
          <w:ilvl w:val="0"/>
          <w:numId w:val="35"/>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In this context, what do you think it means to “break up your unplowed ground”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(v. 12; Psalm 51:16-17</w:t>
      </w:r>
      <w:r w:rsidR="003D7EF7">
        <w:rPr>
          <w:rFonts w:ascii="Times New Roman" w:eastAsia="Aptos" w:hAnsi="Times New Roman" w:cs="Times New Roman"/>
          <w:kern w:val="2"/>
          <w:sz w:val="24"/>
          <w:szCs w:val="24"/>
          <w14:ligatures w14:val="standardContextual"/>
        </w:rPr>
        <w:t>;</w:t>
      </w:r>
      <w:r w:rsidRPr="00414E20">
        <w:rPr>
          <w:rFonts w:ascii="Times New Roman" w:eastAsia="Aptos" w:hAnsi="Times New Roman" w:cs="Times New Roman"/>
          <w:kern w:val="2"/>
          <w:sz w:val="24"/>
          <w:szCs w:val="24"/>
          <w14:ligatures w14:val="standardContextual"/>
        </w:rPr>
        <w:t xml:space="preserve"> Ezekiel 36:26)?</w:t>
      </w:r>
    </w:p>
    <w:p w14:paraId="71D46FA9" w14:textId="77777777" w:rsidR="00414E20" w:rsidRPr="00414E20" w:rsidRDefault="00414E20" w:rsidP="00414E20">
      <w:pPr>
        <w:snapToGrid w:val="0"/>
        <w:spacing w:after="0" w:line="320" w:lineRule="exact"/>
        <w:ind w:left="1440" w:hanging="360"/>
        <w:rPr>
          <w:rFonts w:ascii="Times New Roman" w:eastAsia="Aptos" w:hAnsi="Times New Roman" w:cs="Times New Roman"/>
          <w:kern w:val="2"/>
          <w:sz w:val="24"/>
          <w:szCs w:val="24"/>
          <w14:ligatures w14:val="standardContextual"/>
        </w:rPr>
      </w:pPr>
    </w:p>
    <w:p w14:paraId="7DCCABC3" w14:textId="77777777" w:rsidR="00414E20" w:rsidRPr="00414E20" w:rsidRDefault="00414E20" w:rsidP="00414E20">
      <w:pPr>
        <w:snapToGrid w:val="0"/>
        <w:spacing w:after="0" w:line="320" w:lineRule="exact"/>
        <w:ind w:left="1440" w:hanging="360"/>
        <w:rPr>
          <w:rFonts w:ascii="Times New Roman" w:eastAsia="Aptos" w:hAnsi="Times New Roman" w:cs="Times New Roman"/>
          <w:kern w:val="2"/>
          <w:sz w:val="24"/>
          <w:szCs w:val="24"/>
          <w14:ligatures w14:val="standardContextual"/>
        </w:rPr>
      </w:pPr>
    </w:p>
    <w:p w14:paraId="2FE66455" w14:textId="77777777" w:rsidR="00414E20" w:rsidRPr="00414E20" w:rsidRDefault="00414E20" w:rsidP="00414E20">
      <w:pPr>
        <w:snapToGrid w:val="0"/>
        <w:spacing w:after="0" w:line="320" w:lineRule="exact"/>
        <w:ind w:left="1440" w:hanging="360"/>
        <w:rPr>
          <w:rFonts w:ascii="Times New Roman" w:eastAsia="Aptos" w:hAnsi="Times New Roman" w:cs="Times New Roman"/>
          <w:kern w:val="2"/>
          <w:sz w:val="24"/>
          <w:szCs w:val="24"/>
          <w14:ligatures w14:val="standardContextual"/>
        </w:rPr>
      </w:pPr>
    </w:p>
    <w:p w14:paraId="34A3DA89" w14:textId="77777777" w:rsidR="00414E20" w:rsidRPr="00414E20" w:rsidRDefault="00414E20" w:rsidP="00B94F4E">
      <w:pPr>
        <w:numPr>
          <w:ilvl w:val="0"/>
          <w:numId w:val="35"/>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Read Matthew 3:1; Mark 1:4, 14-15; and Acts 2:38; 3:19-21.</w:t>
      </w:r>
    </w:p>
    <w:p w14:paraId="0D038274"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5AB056F5" w14:textId="0784BB8C" w:rsidR="00414E20" w:rsidRPr="00B94F4E" w:rsidRDefault="00414E20" w:rsidP="00B94F4E">
      <w:pPr>
        <w:pStyle w:val="ListParagraph"/>
        <w:numPr>
          <w:ilvl w:val="2"/>
          <w:numId w:val="36"/>
        </w:numPr>
        <w:spacing w:after="0" w:line="278" w:lineRule="auto"/>
        <w:ind w:left="1080"/>
        <w:rPr>
          <w:rFonts w:ascii="Times New Roman" w:eastAsia="Aptos" w:hAnsi="Times New Roman" w:cs="Times New Roman"/>
          <w:kern w:val="2"/>
          <w:sz w:val="24"/>
          <w:szCs w:val="24"/>
          <w14:ligatures w14:val="standardContextual"/>
        </w:rPr>
      </w:pPr>
      <w:r w:rsidRPr="00B94F4E">
        <w:rPr>
          <w:rFonts w:ascii="Times New Roman" w:eastAsia="Aptos" w:hAnsi="Times New Roman" w:cs="Times New Roman"/>
          <w:kern w:val="2"/>
          <w:sz w:val="24"/>
          <w:szCs w:val="24"/>
          <w14:ligatures w14:val="standardContextual"/>
        </w:rPr>
        <w:t xml:space="preserve">What message did John the Baptist, Jesus, and Peter preach when they first </w:t>
      </w:r>
      <w:r w:rsidR="00B94F4E">
        <w:rPr>
          <w:rFonts w:ascii="Times New Roman" w:eastAsia="Aptos" w:hAnsi="Times New Roman" w:cs="Times New Roman"/>
          <w:kern w:val="2"/>
          <w:sz w:val="24"/>
          <w:szCs w:val="24"/>
          <w14:ligatures w14:val="standardContextual"/>
        </w:rPr>
        <w:br/>
      </w:r>
      <w:r w:rsidRPr="00B94F4E">
        <w:rPr>
          <w:rFonts w:ascii="Times New Roman" w:eastAsia="Aptos" w:hAnsi="Times New Roman" w:cs="Times New Roman"/>
          <w:kern w:val="2"/>
          <w:sz w:val="24"/>
          <w:szCs w:val="24"/>
          <w14:ligatures w14:val="standardContextual"/>
        </w:rPr>
        <w:t>started preaching?</w:t>
      </w:r>
    </w:p>
    <w:p w14:paraId="3A04E566" w14:textId="77777777" w:rsidR="00414E20" w:rsidRPr="00414E20" w:rsidRDefault="00414E20" w:rsidP="00B94F4E">
      <w:pPr>
        <w:spacing w:after="0" w:line="278" w:lineRule="auto"/>
        <w:ind w:left="1080"/>
        <w:contextualSpacing/>
        <w:rPr>
          <w:rFonts w:ascii="Times New Roman" w:eastAsia="Aptos" w:hAnsi="Times New Roman" w:cs="Times New Roman"/>
          <w:kern w:val="2"/>
          <w:sz w:val="24"/>
          <w:szCs w:val="24"/>
          <w14:ligatures w14:val="standardContextual"/>
        </w:rPr>
      </w:pPr>
    </w:p>
    <w:p w14:paraId="68E13F36" w14:textId="77777777" w:rsidR="00414E20" w:rsidRPr="00414E20" w:rsidRDefault="00414E20" w:rsidP="00B94F4E">
      <w:pPr>
        <w:spacing w:after="0" w:line="278" w:lineRule="auto"/>
        <w:ind w:left="1080"/>
        <w:contextualSpacing/>
        <w:rPr>
          <w:rFonts w:ascii="Times New Roman" w:eastAsia="Aptos" w:hAnsi="Times New Roman" w:cs="Times New Roman"/>
          <w:kern w:val="2"/>
          <w:sz w:val="24"/>
          <w:szCs w:val="24"/>
          <w14:ligatures w14:val="standardContextual"/>
        </w:rPr>
      </w:pPr>
    </w:p>
    <w:p w14:paraId="2442ED8F" w14:textId="77777777" w:rsidR="00414E20" w:rsidRPr="00414E20" w:rsidRDefault="00414E20" w:rsidP="00B94F4E">
      <w:pPr>
        <w:spacing w:after="0" w:line="278" w:lineRule="auto"/>
        <w:ind w:left="1080"/>
        <w:contextualSpacing/>
        <w:rPr>
          <w:rFonts w:ascii="Times New Roman" w:eastAsia="Aptos" w:hAnsi="Times New Roman" w:cs="Times New Roman"/>
          <w:kern w:val="2"/>
          <w:sz w:val="24"/>
          <w:szCs w:val="24"/>
          <w14:ligatures w14:val="standardContextual"/>
        </w:rPr>
      </w:pPr>
    </w:p>
    <w:p w14:paraId="5D981EFA" w14:textId="0A1B976B" w:rsidR="00414E20" w:rsidRPr="00B94F4E" w:rsidRDefault="00414E20" w:rsidP="00B94F4E">
      <w:pPr>
        <w:pStyle w:val="ListParagraph"/>
        <w:numPr>
          <w:ilvl w:val="2"/>
          <w:numId w:val="36"/>
        </w:numPr>
        <w:snapToGrid w:val="0"/>
        <w:spacing w:after="0" w:line="320" w:lineRule="exact"/>
        <w:ind w:left="1080"/>
        <w:rPr>
          <w:rFonts w:ascii="Times New Roman" w:eastAsia="Aptos" w:hAnsi="Times New Roman" w:cs="Times New Roman"/>
          <w:kern w:val="2"/>
          <w:sz w:val="24"/>
          <w:szCs w:val="24"/>
          <w14:ligatures w14:val="standardContextual"/>
        </w:rPr>
      </w:pPr>
      <w:r w:rsidRPr="00B94F4E">
        <w:rPr>
          <w:rFonts w:ascii="Times New Roman" w:eastAsia="Aptos" w:hAnsi="Times New Roman" w:cs="Times New Roman"/>
          <w:kern w:val="2"/>
          <w:sz w:val="24"/>
          <w:szCs w:val="24"/>
          <w14:ligatures w14:val="standardContextual"/>
        </w:rPr>
        <w:t>What message do you believe needs to be heard all over America</w:t>
      </w:r>
      <w:r w:rsidR="00252F4B" w:rsidRPr="00B94F4E">
        <w:rPr>
          <w:rFonts w:ascii="Times New Roman" w:eastAsia="Aptos" w:hAnsi="Times New Roman" w:cs="Times New Roman"/>
          <w:kern w:val="2"/>
          <w:sz w:val="24"/>
          <w:szCs w:val="24"/>
          <w14:ligatures w14:val="standardContextual"/>
        </w:rPr>
        <w:t xml:space="preserve"> </w:t>
      </w:r>
      <w:r w:rsidR="00B94F4E">
        <w:rPr>
          <w:rFonts w:ascii="Times New Roman" w:eastAsia="Aptos" w:hAnsi="Times New Roman" w:cs="Times New Roman"/>
          <w:kern w:val="2"/>
          <w:sz w:val="24"/>
          <w:szCs w:val="24"/>
          <w14:ligatures w14:val="standardContextual"/>
        </w:rPr>
        <w:br/>
      </w:r>
      <w:r w:rsidR="00252F4B" w:rsidRPr="00B94F4E">
        <w:rPr>
          <w:rFonts w:ascii="Times New Roman" w:eastAsia="Aptos" w:hAnsi="Times New Roman" w:cs="Times New Roman"/>
          <w:kern w:val="2"/>
          <w:sz w:val="24"/>
          <w:szCs w:val="24"/>
          <w14:ligatures w14:val="standardContextual"/>
        </w:rPr>
        <w:t>(</w:t>
      </w:r>
      <w:r w:rsidR="0085075C" w:rsidRPr="00B94F4E">
        <w:rPr>
          <w:rFonts w:ascii="Times New Roman" w:eastAsia="Aptos" w:hAnsi="Times New Roman" w:cs="Times New Roman"/>
          <w:kern w:val="2"/>
          <w:sz w:val="24"/>
          <w:szCs w:val="24"/>
          <w14:ligatures w14:val="standardContextual"/>
        </w:rPr>
        <w:t xml:space="preserve">2 </w:t>
      </w:r>
      <w:r w:rsidR="00252F4B" w:rsidRPr="00B94F4E">
        <w:rPr>
          <w:rFonts w:ascii="Times New Roman" w:eastAsia="Aptos" w:hAnsi="Times New Roman" w:cs="Times New Roman"/>
          <w:kern w:val="2"/>
          <w:sz w:val="24"/>
          <w:szCs w:val="24"/>
          <w14:ligatures w14:val="standardContextual"/>
        </w:rPr>
        <w:t>Chronicles 7:14)</w:t>
      </w:r>
      <w:r w:rsidRPr="00B94F4E">
        <w:rPr>
          <w:rFonts w:ascii="Times New Roman" w:eastAsia="Aptos" w:hAnsi="Times New Roman" w:cs="Times New Roman"/>
          <w:kern w:val="2"/>
          <w:sz w:val="24"/>
          <w:szCs w:val="24"/>
          <w14:ligatures w14:val="standardContextual"/>
        </w:rPr>
        <w:t>?</w:t>
      </w:r>
    </w:p>
    <w:p w14:paraId="2FE94B6A" w14:textId="77777777" w:rsidR="00414E20" w:rsidRPr="00414E20" w:rsidRDefault="00414E20" w:rsidP="00414E20">
      <w:pPr>
        <w:snapToGrid w:val="0"/>
        <w:spacing w:after="0" w:line="320" w:lineRule="exact"/>
        <w:ind w:left="2160"/>
        <w:rPr>
          <w:rFonts w:ascii="Times New Roman" w:eastAsia="Aptos" w:hAnsi="Times New Roman" w:cs="Times New Roman"/>
          <w:kern w:val="2"/>
          <w:sz w:val="24"/>
          <w:szCs w:val="24"/>
          <w14:ligatures w14:val="standardContextual"/>
        </w:rPr>
      </w:pPr>
    </w:p>
    <w:p w14:paraId="62EC108C" w14:textId="77777777" w:rsidR="00414E20" w:rsidRDefault="00414E20" w:rsidP="00414E20">
      <w:pPr>
        <w:snapToGrid w:val="0"/>
        <w:spacing w:after="0" w:line="320" w:lineRule="exact"/>
        <w:ind w:left="2160"/>
        <w:rPr>
          <w:rFonts w:ascii="Times New Roman" w:eastAsia="Aptos" w:hAnsi="Times New Roman" w:cs="Times New Roman"/>
          <w:kern w:val="2"/>
          <w:sz w:val="24"/>
          <w:szCs w:val="24"/>
          <w14:ligatures w14:val="standardContextual"/>
        </w:rPr>
      </w:pPr>
    </w:p>
    <w:p w14:paraId="0590F995" w14:textId="77777777" w:rsidR="00862B36" w:rsidRPr="00414E20" w:rsidRDefault="00862B36" w:rsidP="00414E20">
      <w:pPr>
        <w:snapToGrid w:val="0"/>
        <w:spacing w:after="0" w:line="320" w:lineRule="exact"/>
        <w:ind w:left="2160"/>
        <w:rPr>
          <w:rFonts w:ascii="Times New Roman" w:eastAsia="Aptos" w:hAnsi="Times New Roman" w:cs="Times New Roman"/>
          <w:kern w:val="2"/>
          <w:sz w:val="24"/>
          <w:szCs w:val="24"/>
          <w14:ligatures w14:val="standardContextual"/>
        </w:rPr>
      </w:pPr>
    </w:p>
    <w:p w14:paraId="0EFA37A1" w14:textId="77777777" w:rsidR="00414E20" w:rsidRPr="00C7578B" w:rsidRDefault="00414E20" w:rsidP="00B94F4E">
      <w:pPr>
        <w:snapToGrid w:val="0"/>
        <w:spacing w:after="240" w:line="320" w:lineRule="exact"/>
        <w:rPr>
          <w:rFonts w:ascii="Times New Roman" w:eastAsia="Aptos" w:hAnsi="Times New Roman" w:cs="Times New Roman"/>
          <w:b/>
          <w:bCs/>
          <w:kern w:val="2"/>
          <w:sz w:val="24"/>
          <w:szCs w:val="24"/>
          <w14:ligatures w14:val="standardContextual"/>
        </w:rPr>
      </w:pPr>
      <w:r w:rsidRPr="00C7578B">
        <w:rPr>
          <w:rFonts w:ascii="Times New Roman" w:eastAsia="Aptos" w:hAnsi="Times New Roman" w:cs="Times New Roman"/>
          <w:b/>
          <w:bCs/>
          <w:kern w:val="2"/>
          <w:sz w:val="24"/>
          <w:szCs w:val="24"/>
          <w14:ligatures w14:val="standardContextual"/>
        </w:rPr>
        <w:t>2 Chronicles 7:14</w:t>
      </w:r>
    </w:p>
    <w:p w14:paraId="3034DE7A" w14:textId="77777777" w:rsidR="00414E20" w:rsidRPr="00C7578B" w:rsidRDefault="00414E20" w:rsidP="00414E20">
      <w:pPr>
        <w:snapToGrid w:val="0"/>
        <w:spacing w:after="240" w:line="320" w:lineRule="exact"/>
        <w:rPr>
          <w:rFonts w:ascii="Times New Roman" w:eastAsia="Aptos" w:hAnsi="Times New Roman" w:cs="Times New Roman"/>
          <w:kern w:val="2"/>
          <w:sz w:val="24"/>
          <w:szCs w:val="24"/>
          <w14:ligatures w14:val="standardContextual"/>
        </w:rPr>
      </w:pPr>
      <w:r w:rsidRPr="00C7578B">
        <w:rPr>
          <w:rFonts w:ascii="Times New Roman" w:eastAsia="Aptos" w:hAnsi="Times New Roman" w:cs="Times New Roman"/>
          <w:kern w:val="2"/>
          <w:sz w:val="24"/>
          <w:szCs w:val="24"/>
          <w14:ligatures w14:val="standardContextual"/>
        </w:rPr>
        <w:t>If my people, who are called by my name…</w:t>
      </w:r>
    </w:p>
    <w:p w14:paraId="7747B0A1" w14:textId="77777777" w:rsidR="00414E20" w:rsidRPr="00C7578B" w:rsidRDefault="00414E20" w:rsidP="00414E20">
      <w:pPr>
        <w:snapToGrid w:val="0"/>
        <w:spacing w:after="240" w:line="320" w:lineRule="exact"/>
        <w:ind w:firstLine="446"/>
        <w:rPr>
          <w:rFonts w:ascii="Times New Roman" w:eastAsia="Aptos" w:hAnsi="Times New Roman" w:cs="Times New Roman"/>
          <w:kern w:val="2"/>
          <w:sz w:val="24"/>
          <w:szCs w:val="24"/>
          <w14:ligatures w14:val="standardContextual"/>
        </w:rPr>
      </w:pPr>
      <w:r w:rsidRPr="00C7578B">
        <w:rPr>
          <w:rFonts w:ascii="Times New Roman" w:eastAsia="Aptos" w:hAnsi="Times New Roman" w:cs="Times New Roman"/>
          <w:kern w:val="2"/>
          <w:sz w:val="24"/>
          <w:szCs w:val="24"/>
          <w14:ligatures w14:val="standardContextual"/>
        </w:rPr>
        <w:t>will humble themselves and pray and seek my face …</w:t>
      </w:r>
    </w:p>
    <w:p w14:paraId="1450072D" w14:textId="77777777" w:rsidR="00414E20" w:rsidRPr="00C7578B" w:rsidRDefault="00414E20" w:rsidP="00414E20">
      <w:pPr>
        <w:snapToGrid w:val="0"/>
        <w:spacing w:after="240" w:line="320" w:lineRule="exact"/>
        <w:ind w:firstLine="720"/>
        <w:rPr>
          <w:rFonts w:ascii="Times New Roman" w:eastAsia="Aptos" w:hAnsi="Times New Roman" w:cs="Times New Roman"/>
          <w:kern w:val="2"/>
          <w:sz w:val="24"/>
          <w:szCs w:val="24"/>
          <w14:ligatures w14:val="standardContextual"/>
        </w:rPr>
      </w:pPr>
      <w:r w:rsidRPr="00C7578B">
        <w:rPr>
          <w:rFonts w:ascii="Times New Roman" w:eastAsia="Aptos" w:hAnsi="Times New Roman" w:cs="Times New Roman"/>
          <w:kern w:val="2"/>
          <w:sz w:val="24"/>
          <w:szCs w:val="24"/>
          <w14:ligatures w14:val="standardContextual"/>
        </w:rPr>
        <w:lastRenderedPageBreak/>
        <w:t xml:space="preserve">and turn from their wicked ways… </w:t>
      </w:r>
    </w:p>
    <w:p w14:paraId="5D301865" w14:textId="77777777" w:rsidR="00414E20" w:rsidRPr="00C7578B" w:rsidRDefault="00414E20" w:rsidP="00414E20">
      <w:pPr>
        <w:snapToGrid w:val="0"/>
        <w:spacing w:after="240" w:line="320" w:lineRule="exact"/>
        <w:ind w:left="720" w:firstLine="720"/>
        <w:rPr>
          <w:rFonts w:ascii="Times New Roman" w:eastAsia="Aptos" w:hAnsi="Times New Roman" w:cs="Times New Roman"/>
          <w:kern w:val="2"/>
          <w:sz w:val="24"/>
          <w:szCs w:val="24"/>
          <w14:ligatures w14:val="standardContextual"/>
        </w:rPr>
      </w:pPr>
      <w:r w:rsidRPr="00C7578B">
        <w:rPr>
          <w:rFonts w:ascii="Times New Roman" w:eastAsia="Aptos" w:hAnsi="Times New Roman" w:cs="Times New Roman"/>
          <w:kern w:val="2"/>
          <w:sz w:val="24"/>
          <w:szCs w:val="24"/>
          <w14:ligatures w14:val="standardContextual"/>
        </w:rPr>
        <w:t>then I will hear from heaven…</w:t>
      </w:r>
    </w:p>
    <w:p w14:paraId="1924CCBC" w14:textId="77777777" w:rsidR="00414E20" w:rsidRPr="00C7578B" w:rsidRDefault="00414E20" w:rsidP="00414E20">
      <w:pPr>
        <w:snapToGrid w:val="0"/>
        <w:spacing w:after="240" w:line="320" w:lineRule="exact"/>
        <w:ind w:left="1440" w:firstLine="720"/>
        <w:rPr>
          <w:rFonts w:ascii="Times New Roman" w:eastAsia="Aptos" w:hAnsi="Times New Roman" w:cs="Times New Roman"/>
          <w:kern w:val="2"/>
          <w:sz w:val="24"/>
          <w:szCs w:val="24"/>
          <w14:ligatures w14:val="standardContextual"/>
        </w:rPr>
      </w:pPr>
      <w:r w:rsidRPr="00C7578B">
        <w:rPr>
          <w:rFonts w:ascii="Times New Roman" w:eastAsia="Aptos" w:hAnsi="Times New Roman" w:cs="Times New Roman"/>
          <w:kern w:val="2"/>
          <w:sz w:val="24"/>
          <w:szCs w:val="24"/>
          <w14:ligatures w14:val="standardContextual"/>
        </w:rPr>
        <w:t>and I will forgive their sin…</w:t>
      </w:r>
    </w:p>
    <w:p w14:paraId="33CF0D4F" w14:textId="77777777" w:rsidR="00414E20" w:rsidRPr="00414E20" w:rsidRDefault="00414E20" w:rsidP="00414E20">
      <w:pPr>
        <w:snapToGrid w:val="0"/>
        <w:spacing w:after="240" w:line="320" w:lineRule="exact"/>
        <w:ind w:left="2160" w:firstLine="720"/>
        <w:rPr>
          <w:rFonts w:ascii="Times New Roman" w:eastAsia="Aptos" w:hAnsi="Times New Roman" w:cs="Times New Roman"/>
          <w:kern w:val="2"/>
          <w:sz w:val="24"/>
          <w:szCs w:val="24"/>
          <w14:ligatures w14:val="standardContextual"/>
        </w:rPr>
      </w:pPr>
      <w:r w:rsidRPr="00C7578B">
        <w:rPr>
          <w:rFonts w:ascii="Times New Roman" w:eastAsia="Aptos" w:hAnsi="Times New Roman" w:cs="Times New Roman"/>
          <w:kern w:val="2"/>
          <w:sz w:val="24"/>
          <w:szCs w:val="24"/>
          <w14:ligatures w14:val="standardContextual"/>
        </w:rPr>
        <w:t>and will heal their land.</w:t>
      </w:r>
    </w:p>
    <w:p w14:paraId="293E4E57" w14:textId="77777777" w:rsidR="00414E20" w:rsidRPr="00414E20" w:rsidRDefault="00414E20" w:rsidP="00414E20">
      <w:pPr>
        <w:spacing w:after="0" w:line="278" w:lineRule="auto"/>
        <w:ind w:left="720"/>
        <w:contextualSpacing/>
        <w:rPr>
          <w:rFonts w:ascii="Times New Roman" w:eastAsia="Aptos" w:hAnsi="Times New Roman" w:cs="Times New Roman"/>
          <w:kern w:val="2"/>
          <w:sz w:val="24"/>
          <w:szCs w:val="24"/>
          <w14:ligatures w14:val="standardContextual"/>
        </w:rPr>
      </w:pPr>
    </w:p>
    <w:p w14:paraId="5DDE25EA" w14:textId="3B75E12D" w:rsidR="00414E20" w:rsidRPr="00B94F4E" w:rsidRDefault="00414E20" w:rsidP="00B94F4E">
      <w:pPr>
        <w:pStyle w:val="StudyNumbered"/>
        <w:spacing w:after="240"/>
        <w:rPr>
          <w:rFonts w:eastAsia="Aptos"/>
          <w:b/>
          <w:bCs/>
          <w:kern w:val="2"/>
          <w14:ligatures w14:val="standardContextual"/>
        </w:rPr>
      </w:pPr>
      <w:r w:rsidRPr="00414E20">
        <w:rPr>
          <w:rFonts w:eastAsia="Aptos"/>
          <w:kern w:val="2"/>
          <w14:ligatures w14:val="standardContextual"/>
        </w:rPr>
        <w:t xml:space="preserve">Read verse 13. Sin and its deadly consequences. Hosea had pleaded with the Israelites to obey God and live righteously. They desperately needed to repent and turn to the Lord so  they might experience times of refreshing. Instead, they continued to sow seeds of wickedness. Now they were about “eat the fruit” of their evil ways! </w:t>
      </w:r>
    </w:p>
    <w:p w14:paraId="2E6161B1" w14:textId="77777777" w:rsidR="00414E20" w:rsidRPr="00B94F4E" w:rsidRDefault="00414E20" w:rsidP="00B94F4E">
      <w:pPr>
        <w:numPr>
          <w:ilvl w:val="0"/>
          <w:numId w:val="37"/>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What did Hosea warn time and time again was about to happen (v.14)?</w:t>
      </w:r>
    </w:p>
    <w:p w14:paraId="68ED9B6A" w14:textId="77777777" w:rsidR="00414E20" w:rsidRPr="00414E20" w:rsidRDefault="00414E20"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7E7022B9" w14:textId="77777777" w:rsidR="00414E20" w:rsidRPr="00414E20" w:rsidRDefault="00414E20"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2EF0FEA8" w14:textId="77777777" w:rsidR="00414E20" w:rsidRPr="00414E20" w:rsidRDefault="00414E20" w:rsidP="00414E20">
      <w:pPr>
        <w:snapToGrid w:val="0"/>
        <w:spacing w:after="0" w:line="320" w:lineRule="exact"/>
        <w:ind w:left="446"/>
        <w:rPr>
          <w:rFonts w:ascii="Times New Roman" w:eastAsia="Aptos" w:hAnsi="Times New Roman" w:cs="Times New Roman"/>
          <w:kern w:val="2"/>
          <w:sz w:val="24"/>
          <w:szCs w:val="24"/>
          <w14:ligatures w14:val="standardContextual"/>
        </w:rPr>
      </w:pPr>
    </w:p>
    <w:p w14:paraId="6E6638C9" w14:textId="77777777" w:rsidR="00414E20" w:rsidRPr="00414E20" w:rsidRDefault="00414E20" w:rsidP="00B94F4E">
      <w:pPr>
        <w:pStyle w:val="StudyNumbered"/>
        <w:spacing w:after="240"/>
        <w:rPr>
          <w:rFonts w:eastAsia="Aptos"/>
          <w:b/>
          <w:bCs/>
          <w:kern w:val="2"/>
          <w14:ligatures w14:val="standardContextual"/>
        </w:rPr>
      </w:pPr>
      <w:r w:rsidRPr="008764BA">
        <w:t>Focus</w:t>
      </w:r>
      <w:r w:rsidRPr="00414E20">
        <w:rPr>
          <w:rFonts w:eastAsia="Aptos"/>
          <w:kern w:val="2"/>
          <w14:ligatures w14:val="standardContextual"/>
        </w:rPr>
        <w:t xml:space="preserve"> on verse 14-15. </w:t>
      </w:r>
    </w:p>
    <w:p w14:paraId="4E91B06A" w14:textId="392222F4" w:rsid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“As Shalman devastated Beth Arbel on the day of battle…” “</w:t>
      </w:r>
      <w:proofErr w:type="gramStart"/>
      <w:r w:rsidRPr="00414E20">
        <w:rPr>
          <w:rFonts w:ascii="Times New Roman" w:eastAsia="Aptos" w:hAnsi="Times New Roman" w:cs="Times New Roman"/>
          <w:kern w:val="2"/>
          <w:sz w:val="24"/>
          <w:szCs w:val="24"/>
          <w14:ligatures w14:val="standardContextual"/>
        </w:rPr>
        <w:t>Thus</w:t>
      </w:r>
      <w:proofErr w:type="gramEnd"/>
      <w:r w:rsidRPr="00414E20">
        <w:rPr>
          <w:rFonts w:ascii="Times New Roman" w:eastAsia="Aptos" w:hAnsi="Times New Roman" w:cs="Times New Roman"/>
          <w:kern w:val="2"/>
          <w:sz w:val="24"/>
          <w:szCs w:val="24"/>
          <w14:ligatures w14:val="standardContextual"/>
        </w:rPr>
        <w:t xml:space="preserve"> will it happen to you,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 xml:space="preserve">O Bethel, because your wickedness is great. When that day dawns, the king of Israel will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be completely destroyed.”</w:t>
      </w:r>
      <w:r w:rsidRPr="00414E20">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br/>
        <w:t xml:space="preserve">According to John MacArthur, “Shalman (v. 14) was probably Shalmaneser V, king of Assyria (727-722 </w:t>
      </w:r>
      <w:r w:rsidRPr="00414E20">
        <w:rPr>
          <w:rFonts w:ascii="Times New Roman" w:eastAsia="Aptos" w:hAnsi="Times New Roman" w:cs="Times New Roman"/>
          <w:kern w:val="2"/>
          <w:sz w:val="20"/>
          <w:szCs w:val="20"/>
          <w14:ligatures w14:val="standardContextual"/>
        </w:rPr>
        <w:t>B.C</w:t>
      </w:r>
      <w:r w:rsidRPr="00414E20">
        <w:rPr>
          <w:rFonts w:ascii="Times New Roman" w:eastAsia="Aptos" w:hAnsi="Times New Roman" w:cs="Times New Roman"/>
          <w:kern w:val="2"/>
          <w:sz w:val="24"/>
          <w:szCs w:val="24"/>
          <w14:ligatures w14:val="standardContextual"/>
        </w:rPr>
        <w:t>.), who played a role in Israel’s demise. Although the location of Beth Arbel is uncertain, the memory of the heinous crimes committed there was vividly etched into their minds.</w:t>
      </w:r>
      <w:r w:rsidRPr="00414E20">
        <w:rPr>
          <w:rFonts w:ascii="Times New Roman" w:eastAsia="Aptos" w:hAnsi="Times New Roman" w:cs="Times New Roman"/>
          <w:kern w:val="2"/>
          <w:sz w:val="24"/>
          <w:szCs w:val="24"/>
          <w:vertAlign w:val="superscript"/>
          <w14:ligatures w14:val="standardContextual"/>
        </w:rPr>
        <w:endnoteReference w:id="6"/>
      </w:r>
    </w:p>
    <w:p w14:paraId="4748B551" w14:textId="77777777" w:rsidR="004522EF" w:rsidRPr="00414E20" w:rsidRDefault="004522EF" w:rsidP="00414E20">
      <w:pPr>
        <w:snapToGrid w:val="0"/>
        <w:spacing w:after="0" w:line="320" w:lineRule="exact"/>
        <w:ind w:left="360"/>
        <w:rPr>
          <w:rFonts w:ascii="Times New Roman" w:eastAsia="Aptos" w:hAnsi="Times New Roman" w:cs="Times New Roman"/>
          <w:b/>
          <w:bCs/>
          <w:kern w:val="2"/>
          <w:sz w:val="24"/>
          <w:szCs w:val="24"/>
          <w14:ligatures w14:val="standardContextual"/>
        </w:rPr>
      </w:pPr>
    </w:p>
    <w:p w14:paraId="4629BD5B" w14:textId="29FF47C7" w:rsidR="00414E20" w:rsidRP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Read 2 Kings 17:7-23 and carefully take note of all the egregious sins committed over and over again by the Israelites from the time of king Jeroboam I (960-938 </w:t>
      </w:r>
      <w:r w:rsidRPr="00414E20">
        <w:rPr>
          <w:rFonts w:ascii="Times New Roman" w:eastAsia="Aptos" w:hAnsi="Times New Roman" w:cs="Times New Roman"/>
          <w:kern w:val="2"/>
          <w:sz w:val="20"/>
          <w:szCs w:val="20"/>
          <w14:ligatures w14:val="standardContextual"/>
        </w:rPr>
        <w:t>B.C</w:t>
      </w:r>
      <w:r w:rsidRPr="00414E20">
        <w:rPr>
          <w:rFonts w:ascii="Times New Roman" w:eastAsia="Aptos" w:hAnsi="Times New Roman" w:cs="Times New Roman"/>
          <w:kern w:val="2"/>
          <w:sz w:val="24"/>
          <w:szCs w:val="24"/>
          <w14:ligatures w14:val="standardContextual"/>
        </w:rPr>
        <w:t xml:space="preserve">.) until the time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 xml:space="preserve">of king Hoshea (713-722 </w:t>
      </w:r>
      <w:r w:rsidRPr="00414E20">
        <w:rPr>
          <w:rFonts w:ascii="Times New Roman" w:eastAsia="Aptos" w:hAnsi="Times New Roman" w:cs="Times New Roman"/>
          <w:kern w:val="2"/>
          <w:sz w:val="20"/>
          <w:szCs w:val="20"/>
          <w14:ligatures w14:val="standardContextual"/>
        </w:rPr>
        <w:t>B.C</w:t>
      </w:r>
      <w:r w:rsidRPr="00414E20">
        <w:rPr>
          <w:rFonts w:ascii="Times New Roman" w:eastAsia="Aptos" w:hAnsi="Times New Roman" w:cs="Times New Roman"/>
          <w:kern w:val="2"/>
          <w:sz w:val="24"/>
          <w:szCs w:val="24"/>
          <w14:ligatures w14:val="standardContextual"/>
        </w:rPr>
        <w:t xml:space="preserve">.).  For over 225 years the Israelites lived in a state of total rebellion against God and His commands and laws. They sowed to the wind. Now, they </w:t>
      </w:r>
      <w:r w:rsidR="00D21797">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 xml:space="preserve">were about to reap the whirlwind. God is long-suffering. But His patience has a limit. </w:t>
      </w:r>
    </w:p>
    <w:p w14:paraId="4A5226A6" w14:textId="77777777" w:rsidR="00414E20" w:rsidRP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p>
    <w:p w14:paraId="4CA178EF" w14:textId="77777777" w:rsidR="00414E20" w:rsidRPr="00414E20" w:rsidRDefault="00414E20" w:rsidP="00B94F4E">
      <w:pPr>
        <w:numPr>
          <w:ilvl w:val="0"/>
          <w:numId w:val="34"/>
        </w:numPr>
        <w:snapToGrid w:val="0"/>
        <w:spacing w:after="0" w:line="320" w:lineRule="exact"/>
        <w:ind w:left="72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From 2 Kings 17:23, what was the lasting consequence of Israel’s refusal to repent? </w:t>
      </w:r>
      <w:r w:rsidRPr="00414E20">
        <w:rPr>
          <w:rFonts w:ascii="Times New Roman" w:eastAsia="Aptos" w:hAnsi="Times New Roman" w:cs="Times New Roman"/>
          <w:kern w:val="2"/>
          <w:sz w:val="24"/>
          <w:szCs w:val="24"/>
          <w14:ligatures w14:val="standardContextual"/>
        </w:rPr>
        <w:br/>
      </w:r>
    </w:p>
    <w:p w14:paraId="69A93F5D" w14:textId="77777777" w:rsidR="00414E20" w:rsidRP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p>
    <w:p w14:paraId="1CF0CB1F" w14:textId="77777777" w:rsidR="00414E20" w:rsidRPr="00414E20" w:rsidRDefault="00414E20" w:rsidP="00414E20">
      <w:pPr>
        <w:snapToGrid w:val="0"/>
        <w:spacing w:after="0" w:line="320" w:lineRule="exact"/>
        <w:ind w:left="360"/>
        <w:rPr>
          <w:rFonts w:ascii="Times New Roman" w:eastAsia="Aptos" w:hAnsi="Times New Roman" w:cs="Times New Roman"/>
          <w:kern w:val="2"/>
          <w:sz w:val="24"/>
          <w:szCs w:val="24"/>
          <w14:ligatures w14:val="standardContextual"/>
        </w:rPr>
      </w:pPr>
    </w:p>
    <w:p w14:paraId="5CAD3329" w14:textId="0B238B7F" w:rsidR="00414E20" w:rsidRPr="00414E20" w:rsidRDefault="00414E20" w:rsidP="00B94F4E">
      <w:pPr>
        <w:numPr>
          <w:ilvl w:val="0"/>
          <w:numId w:val="34"/>
        </w:numPr>
        <w:snapToGrid w:val="0"/>
        <w:spacing w:after="0" w:line="320" w:lineRule="exact"/>
        <w:ind w:left="81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lastRenderedPageBreak/>
        <w:t xml:space="preserve">What is the one unpardonable sin (Mark 3:28-29)? (Hint: consider the role of </w:t>
      </w:r>
      <w:r w:rsidR="00B94F4E">
        <w:rPr>
          <w:rFonts w:ascii="Times New Roman" w:eastAsia="Aptos" w:hAnsi="Times New Roman" w:cs="Times New Roman"/>
          <w:kern w:val="2"/>
          <w:sz w:val="24"/>
          <w:szCs w:val="24"/>
          <w14:ligatures w14:val="standardContextual"/>
        </w:rPr>
        <w:br/>
      </w:r>
      <w:r w:rsidRPr="00414E20">
        <w:rPr>
          <w:rFonts w:ascii="Times New Roman" w:eastAsia="Aptos" w:hAnsi="Times New Roman" w:cs="Times New Roman"/>
          <w:kern w:val="2"/>
          <w:sz w:val="24"/>
          <w:szCs w:val="24"/>
          <w14:ligatures w14:val="standardContextual"/>
        </w:rPr>
        <w:t xml:space="preserve">the Holy Spirit.) </w:t>
      </w:r>
      <w:r w:rsidRPr="00414E20">
        <w:rPr>
          <w:rFonts w:ascii="Times New Roman" w:eastAsia="Aptos" w:hAnsi="Times New Roman" w:cs="Times New Roman"/>
          <w:kern w:val="2"/>
          <w:sz w:val="24"/>
          <w:szCs w:val="24"/>
          <w14:ligatures w14:val="standardContextual"/>
        </w:rPr>
        <w:br/>
      </w:r>
    </w:p>
    <w:p w14:paraId="7B908FFF" w14:textId="77777777" w:rsidR="00414E20" w:rsidRPr="00414E20" w:rsidRDefault="00414E20" w:rsidP="00B94F4E">
      <w:pPr>
        <w:snapToGrid w:val="0"/>
        <w:spacing w:after="0" w:line="320" w:lineRule="exact"/>
        <w:ind w:left="810"/>
        <w:rPr>
          <w:rFonts w:ascii="Times New Roman" w:eastAsia="Aptos" w:hAnsi="Times New Roman" w:cs="Times New Roman"/>
          <w:kern w:val="2"/>
          <w:sz w:val="24"/>
          <w:szCs w:val="24"/>
          <w14:ligatures w14:val="standardContextual"/>
        </w:rPr>
      </w:pPr>
    </w:p>
    <w:p w14:paraId="73F11D40" w14:textId="77777777" w:rsidR="00414E20" w:rsidRPr="00414E20" w:rsidRDefault="00414E20" w:rsidP="00B94F4E">
      <w:pPr>
        <w:snapToGrid w:val="0"/>
        <w:spacing w:after="0" w:line="320" w:lineRule="exact"/>
        <w:ind w:left="810"/>
        <w:rPr>
          <w:rFonts w:ascii="Times New Roman" w:eastAsia="Aptos" w:hAnsi="Times New Roman" w:cs="Times New Roman"/>
          <w:kern w:val="2"/>
          <w:sz w:val="24"/>
          <w:szCs w:val="24"/>
          <w14:ligatures w14:val="standardContextual"/>
        </w:rPr>
      </w:pPr>
    </w:p>
    <w:p w14:paraId="03FC0495" w14:textId="77777777" w:rsidR="00414E20" w:rsidRPr="00414E20" w:rsidRDefault="00414E20" w:rsidP="00B94F4E">
      <w:pPr>
        <w:numPr>
          <w:ilvl w:val="0"/>
          <w:numId w:val="34"/>
        </w:numPr>
        <w:snapToGrid w:val="0"/>
        <w:spacing w:after="0" w:line="320" w:lineRule="exact"/>
        <w:ind w:left="810"/>
        <w:rPr>
          <w:rFonts w:ascii="Times New Roman" w:eastAsia="Aptos" w:hAnsi="Times New Roman" w:cs="Times New Roman"/>
          <w:kern w:val="2"/>
          <w:sz w:val="24"/>
          <w:szCs w:val="24"/>
          <w14:ligatures w14:val="standardContextual"/>
        </w:rPr>
      </w:pPr>
      <w:r w:rsidRPr="00414E20">
        <w:rPr>
          <w:rFonts w:ascii="Times New Roman" w:eastAsia="Aptos" w:hAnsi="Times New Roman" w:cs="Times New Roman"/>
          <w:kern w:val="2"/>
          <w:sz w:val="24"/>
          <w:szCs w:val="24"/>
          <w14:ligatures w14:val="standardContextual"/>
        </w:rPr>
        <w:t xml:space="preserve">How can you make sure that you have not committed this sin (Acts 3:19-21)? </w:t>
      </w:r>
      <w:r w:rsidRPr="00414E20">
        <w:rPr>
          <w:rFonts w:ascii="Times New Roman" w:eastAsia="Aptos" w:hAnsi="Times New Roman" w:cs="Times New Roman"/>
          <w:kern w:val="2"/>
          <w:sz w:val="24"/>
          <w:szCs w:val="24"/>
          <w14:ligatures w14:val="standardContextual"/>
        </w:rPr>
        <w:br/>
      </w:r>
    </w:p>
    <w:p w14:paraId="764883FE" w14:textId="77777777" w:rsidR="00414E20" w:rsidRPr="00414E20" w:rsidRDefault="00414E20" w:rsidP="00414E20">
      <w:pPr>
        <w:snapToGrid w:val="0"/>
        <w:spacing w:after="0" w:line="320" w:lineRule="exact"/>
        <w:ind w:left="1260" w:hanging="360"/>
        <w:rPr>
          <w:rFonts w:ascii="Times New Roman" w:eastAsia="Aptos" w:hAnsi="Times New Roman" w:cs="Times New Roman"/>
          <w:b/>
          <w:bCs/>
          <w:kern w:val="2"/>
          <w:sz w:val="24"/>
          <w:szCs w:val="24"/>
          <w14:ligatures w14:val="standardContextual"/>
        </w:rPr>
      </w:pPr>
    </w:p>
    <w:p w14:paraId="56FCAC7F" w14:textId="77777777" w:rsidR="00414E20" w:rsidRPr="00414E20" w:rsidRDefault="00414E20" w:rsidP="00414E20">
      <w:pPr>
        <w:snapToGrid w:val="0"/>
        <w:spacing w:after="0" w:line="320" w:lineRule="exact"/>
        <w:rPr>
          <w:rFonts w:ascii="Times New Roman" w:eastAsia="Aptos" w:hAnsi="Times New Roman" w:cs="Times New Roman"/>
          <w:b/>
          <w:bCs/>
          <w:kern w:val="2"/>
          <w:sz w:val="24"/>
          <w:szCs w:val="24"/>
          <w14:ligatures w14:val="standardContextual"/>
        </w:rPr>
      </w:pPr>
    </w:p>
    <w:p w14:paraId="36725C7A" w14:textId="77777777" w:rsidR="00414E20" w:rsidRPr="00414E20" w:rsidRDefault="00414E20" w:rsidP="00414E20">
      <w:pPr>
        <w:snapToGrid w:val="0"/>
        <w:spacing w:after="0" w:line="320" w:lineRule="exact"/>
        <w:rPr>
          <w:rFonts w:ascii="Times New Roman" w:eastAsia="Aptos" w:hAnsi="Times New Roman" w:cs="Times New Roman"/>
          <w:b/>
          <w:bCs/>
          <w:kern w:val="2"/>
          <w:sz w:val="24"/>
          <w:szCs w:val="24"/>
          <w14:ligatures w14:val="standardContextual"/>
        </w:rPr>
      </w:pPr>
      <w:r w:rsidRPr="00414E20">
        <w:rPr>
          <w:rFonts w:ascii="Times New Roman" w:eastAsia="Aptos" w:hAnsi="Times New Roman" w:cs="Times New Roman"/>
          <w:b/>
          <w:bCs/>
          <w:kern w:val="2"/>
          <w:sz w:val="24"/>
          <w:szCs w:val="24"/>
          <w14:ligatures w14:val="standardContextual"/>
        </w:rPr>
        <w:t>Think/Grow/Live</w:t>
      </w:r>
    </w:p>
    <w:p w14:paraId="5C529414" w14:textId="11D926AE" w:rsidR="00414E20" w:rsidRPr="008764BA" w:rsidRDefault="00414E20" w:rsidP="008764BA">
      <w:pPr>
        <w:pStyle w:val="StudyNumbered"/>
        <w:numPr>
          <w:ilvl w:val="0"/>
          <w:numId w:val="29"/>
        </w:numPr>
        <w:rPr>
          <w:rFonts w:eastAsia="Aptos"/>
          <w:kern w:val="2"/>
          <w14:ligatures w14:val="standardContextual"/>
        </w:rPr>
      </w:pPr>
      <w:r w:rsidRPr="008764BA">
        <w:t>There</w:t>
      </w:r>
      <w:r w:rsidRPr="008764BA">
        <w:rPr>
          <w:rFonts w:eastAsia="Aptos"/>
          <w:kern w:val="2"/>
          <w14:ligatures w14:val="standardContextual"/>
        </w:rPr>
        <w:t xml:space="preserve"> were warnings by the prophet Hosea (and many before him) about what would happen to the people of Israel if they continued in their sin. Why do you think they did not heed </w:t>
      </w:r>
      <w:r w:rsidR="00D21797">
        <w:rPr>
          <w:rFonts w:eastAsia="Aptos"/>
          <w:kern w:val="2"/>
          <w14:ligatures w14:val="standardContextual"/>
        </w:rPr>
        <w:br/>
      </w:r>
      <w:r w:rsidRPr="008764BA">
        <w:rPr>
          <w:rFonts w:eastAsia="Aptos"/>
          <w:kern w:val="2"/>
          <w14:ligatures w14:val="standardContextual"/>
        </w:rPr>
        <w:t xml:space="preserve">these warnings? </w:t>
      </w:r>
    </w:p>
    <w:p w14:paraId="6707A259"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2AEC1D6E"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3F31CA6B"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742F5351" w14:textId="77777777" w:rsidR="00414E20" w:rsidRPr="00414E20" w:rsidRDefault="00414E20" w:rsidP="008764BA">
      <w:pPr>
        <w:pStyle w:val="StudyNumbered"/>
        <w:rPr>
          <w:rFonts w:eastAsia="Aptos"/>
          <w:kern w:val="2"/>
          <w14:ligatures w14:val="standardContextual"/>
        </w:rPr>
      </w:pPr>
      <w:r w:rsidRPr="00414E20">
        <w:rPr>
          <w:rFonts w:eastAsia="Aptos"/>
          <w:kern w:val="2"/>
          <w14:ligatures w14:val="standardContextual"/>
        </w:rPr>
        <w:t xml:space="preserve">What </w:t>
      </w:r>
      <w:r w:rsidRPr="008764BA">
        <w:t>stops</w:t>
      </w:r>
      <w:r w:rsidRPr="00414E20">
        <w:rPr>
          <w:rFonts w:eastAsia="Aptos"/>
          <w:kern w:val="2"/>
          <w14:ligatures w14:val="standardContextual"/>
        </w:rPr>
        <w:t xml:space="preserve"> you from turning away from sin?</w:t>
      </w:r>
    </w:p>
    <w:p w14:paraId="569C5292"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46188687"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35EDBA91"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7C1B1820" w14:textId="52ADAE3D" w:rsidR="00414E20" w:rsidRPr="00414E20" w:rsidRDefault="00414E20" w:rsidP="008764BA">
      <w:pPr>
        <w:pStyle w:val="StudyNumbered"/>
        <w:rPr>
          <w:rFonts w:eastAsia="Aptos"/>
          <w:kern w:val="2"/>
          <w14:ligatures w14:val="standardContextual"/>
        </w:rPr>
      </w:pPr>
      <w:r w:rsidRPr="00414E20">
        <w:rPr>
          <w:rFonts w:eastAsia="Aptos"/>
          <w:kern w:val="2"/>
          <w14:ligatures w14:val="standardContextual"/>
        </w:rPr>
        <w:t xml:space="preserve">What can </w:t>
      </w:r>
      <w:r w:rsidRPr="008764BA">
        <w:t>you</w:t>
      </w:r>
      <w:r w:rsidRPr="00414E20">
        <w:rPr>
          <w:rFonts w:eastAsia="Aptos"/>
          <w:kern w:val="2"/>
          <w14:ligatures w14:val="standardContextual"/>
        </w:rPr>
        <w:t xml:space="preserve"> do to make a lasting change in at least one area of your life where sin seems </w:t>
      </w:r>
      <w:r w:rsidR="00D21797">
        <w:rPr>
          <w:rFonts w:eastAsia="Aptos"/>
          <w:kern w:val="2"/>
          <w14:ligatures w14:val="standardContextual"/>
        </w:rPr>
        <w:br/>
      </w:r>
      <w:r w:rsidRPr="00414E20">
        <w:rPr>
          <w:rFonts w:eastAsia="Aptos"/>
          <w:kern w:val="2"/>
          <w14:ligatures w14:val="standardContextual"/>
        </w:rPr>
        <w:t>to have dominated you?</w:t>
      </w:r>
    </w:p>
    <w:p w14:paraId="36798075"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6E41D3A8"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6E61B4FC" w14:textId="77777777" w:rsidR="00414E20" w:rsidRPr="00414E20" w:rsidRDefault="00414E20" w:rsidP="00414E20">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40751F1C" w14:textId="77777777" w:rsidR="00466E24" w:rsidRDefault="00466E24">
      <w:pPr>
        <w:rPr>
          <w:rFonts w:ascii="Times New Roman" w:eastAsia="Aptos" w:hAnsi="Times New Roman" w:cs="Times New Roman"/>
          <w:b/>
          <w:bCs/>
          <w:kern w:val="2"/>
          <w:sz w:val="32"/>
          <w:szCs w:val="32"/>
          <w14:ligatures w14:val="standardContextual"/>
        </w:rPr>
      </w:pPr>
    </w:p>
    <w:p w14:paraId="2BD07B27" w14:textId="77777777" w:rsidR="00B94F4E" w:rsidRDefault="00B94F4E"/>
    <w:sectPr w:rsidR="00B94F4E" w:rsidSect="008764BA">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D130" w14:textId="77777777" w:rsidR="00175E03" w:rsidRDefault="00175E03" w:rsidP="00414E20">
      <w:pPr>
        <w:spacing w:after="0" w:line="240" w:lineRule="auto"/>
      </w:pPr>
      <w:r>
        <w:separator/>
      </w:r>
    </w:p>
  </w:endnote>
  <w:endnote w:type="continuationSeparator" w:id="0">
    <w:p w14:paraId="190FE04B" w14:textId="77777777" w:rsidR="00175E03" w:rsidRDefault="00175E03" w:rsidP="00414E20">
      <w:pPr>
        <w:spacing w:after="0" w:line="240" w:lineRule="auto"/>
      </w:pPr>
      <w:r>
        <w:continuationSeparator/>
      </w:r>
    </w:p>
  </w:endnote>
  <w:endnote w:id="1">
    <w:p w14:paraId="269A4FDF" w14:textId="77777777" w:rsidR="00414E20" w:rsidRPr="00D21797" w:rsidRDefault="00414E20" w:rsidP="00414E20">
      <w:pPr>
        <w:pStyle w:val="EndnoteText"/>
        <w:rPr>
          <w:rFonts w:ascii="Times New Roman" w:hAnsi="Times New Roman" w:cs="Times New Roman"/>
          <w:color w:val="000000" w:themeColor="text1"/>
          <w:sz w:val="15"/>
          <w:szCs w:val="15"/>
        </w:rPr>
      </w:pPr>
      <w:r w:rsidRPr="00D21797">
        <w:rPr>
          <w:rStyle w:val="EndnoteReference"/>
          <w:rFonts w:ascii="Times New Roman" w:hAnsi="Times New Roman" w:cs="Times New Roman"/>
          <w:color w:val="000000" w:themeColor="text1"/>
          <w:sz w:val="15"/>
          <w:szCs w:val="15"/>
        </w:rPr>
        <w:endnoteRef/>
      </w:r>
      <w:r w:rsidRPr="00D21797">
        <w:rPr>
          <w:rFonts w:ascii="Times New Roman" w:hAnsi="Times New Roman" w:cs="Times New Roman"/>
          <w:color w:val="000000" w:themeColor="text1"/>
          <w:sz w:val="15"/>
          <w:szCs w:val="15"/>
        </w:rPr>
        <w:t xml:space="preserve"> Eaton, 148-149.</w:t>
      </w:r>
    </w:p>
  </w:endnote>
  <w:endnote w:id="2">
    <w:p w14:paraId="08F6F11C" w14:textId="77777777" w:rsidR="00414E20" w:rsidRPr="00D21797" w:rsidRDefault="00414E20" w:rsidP="00414E20">
      <w:pPr>
        <w:pStyle w:val="EndnoteText"/>
        <w:rPr>
          <w:rFonts w:ascii="Times New Roman" w:hAnsi="Times New Roman" w:cs="Times New Roman"/>
          <w:color w:val="000000" w:themeColor="text1"/>
          <w:sz w:val="15"/>
          <w:szCs w:val="15"/>
        </w:rPr>
      </w:pPr>
      <w:r w:rsidRPr="00D21797">
        <w:rPr>
          <w:rStyle w:val="EndnoteReference"/>
          <w:rFonts w:ascii="Times New Roman" w:hAnsi="Times New Roman" w:cs="Times New Roman"/>
          <w:color w:val="000000" w:themeColor="text1"/>
          <w:sz w:val="15"/>
          <w:szCs w:val="15"/>
        </w:rPr>
        <w:endnoteRef/>
      </w:r>
      <w:r w:rsidRPr="00D21797">
        <w:rPr>
          <w:rFonts w:ascii="Times New Roman" w:hAnsi="Times New Roman" w:cs="Times New Roman"/>
          <w:color w:val="000000" w:themeColor="text1"/>
          <w:sz w:val="15"/>
          <w:szCs w:val="15"/>
        </w:rPr>
        <w:t xml:space="preserve"> Eaton, 149-150.</w:t>
      </w:r>
    </w:p>
  </w:endnote>
  <w:endnote w:id="3">
    <w:p w14:paraId="048C8383" w14:textId="77777777" w:rsidR="00414E20" w:rsidRPr="00D21797" w:rsidRDefault="00414E20" w:rsidP="00414E20">
      <w:pPr>
        <w:pStyle w:val="EndnoteText"/>
        <w:rPr>
          <w:rFonts w:ascii="Times New Roman" w:hAnsi="Times New Roman" w:cs="Times New Roman"/>
          <w:color w:val="000000" w:themeColor="text1"/>
          <w:sz w:val="15"/>
          <w:szCs w:val="15"/>
        </w:rPr>
      </w:pPr>
      <w:r w:rsidRPr="00D21797">
        <w:rPr>
          <w:rStyle w:val="EndnoteReference"/>
          <w:rFonts w:ascii="Times New Roman" w:hAnsi="Times New Roman" w:cs="Times New Roman"/>
          <w:color w:val="000000" w:themeColor="text1"/>
          <w:sz w:val="15"/>
          <w:szCs w:val="15"/>
        </w:rPr>
        <w:endnoteRef/>
      </w:r>
      <w:r w:rsidRPr="00D21797">
        <w:rPr>
          <w:rFonts w:ascii="Times New Roman" w:hAnsi="Times New Roman" w:cs="Times New Roman"/>
          <w:color w:val="000000" w:themeColor="text1"/>
          <w:sz w:val="15"/>
          <w:szCs w:val="15"/>
        </w:rPr>
        <w:t xml:space="preserve"> Eaton, 152.</w:t>
      </w:r>
    </w:p>
    <w:p w14:paraId="362C1953" w14:textId="02EE1620" w:rsidR="006064B9" w:rsidRPr="00D21797" w:rsidRDefault="00293095" w:rsidP="00414E20">
      <w:pPr>
        <w:pStyle w:val="EndnoteText"/>
        <w:rPr>
          <w:rFonts w:ascii="Times New Roman" w:hAnsi="Times New Roman" w:cs="Times New Roman"/>
          <w:color w:val="000000" w:themeColor="text1"/>
          <w:sz w:val="15"/>
          <w:szCs w:val="15"/>
        </w:rPr>
      </w:pPr>
      <w:r w:rsidRPr="00D21797">
        <w:rPr>
          <w:rFonts w:ascii="Times New Roman" w:eastAsia="Aptos" w:hAnsi="Times New Roman" w:cs="Times New Roman"/>
          <w:color w:val="000000" w:themeColor="text1"/>
          <w:sz w:val="15"/>
          <w:szCs w:val="15"/>
          <w:vertAlign w:val="superscript"/>
        </w:rPr>
        <w:t>iv</w:t>
      </w:r>
      <w:r w:rsidR="00E45FF4" w:rsidRPr="00D21797">
        <w:rPr>
          <w:rFonts w:ascii="Times New Roman" w:eastAsia="Aptos" w:hAnsi="Times New Roman" w:cs="Times New Roman"/>
          <w:color w:val="000000" w:themeColor="text1"/>
          <w:sz w:val="15"/>
          <w:szCs w:val="15"/>
          <w:vertAlign w:val="superscript"/>
        </w:rPr>
        <w:t xml:space="preserve"> </w:t>
      </w:r>
      <w:r w:rsidR="006064B9" w:rsidRPr="00D21797">
        <w:rPr>
          <w:rFonts w:ascii="Times New Roman" w:eastAsia="Aptos" w:hAnsi="Times New Roman" w:cs="Times New Roman"/>
          <w:color w:val="000000" w:themeColor="text1"/>
          <w:sz w:val="15"/>
          <w:szCs w:val="15"/>
        </w:rPr>
        <w:t>A Look Ahead at the Headwinds of 2025, Bill Whitt:  https://churchrenew.org/a-look-ahead-at-the-headwinds-of-2025/  accessed on February 6, 2025</w:t>
      </w:r>
    </w:p>
  </w:endnote>
  <w:endnote w:id="4">
    <w:p w14:paraId="7B693623" w14:textId="77777777" w:rsidR="00D71768" w:rsidRPr="00D21797" w:rsidRDefault="00D71768" w:rsidP="00D71768">
      <w:pPr>
        <w:pStyle w:val="EndnoteText"/>
        <w:rPr>
          <w:rFonts w:ascii="Times New Roman" w:hAnsi="Times New Roman" w:cs="Times New Roman"/>
          <w:color w:val="000000" w:themeColor="text1"/>
          <w:sz w:val="15"/>
          <w:szCs w:val="15"/>
        </w:rPr>
      </w:pPr>
      <w:r w:rsidRPr="00D21797">
        <w:rPr>
          <w:rStyle w:val="EndnoteReference"/>
          <w:rFonts w:ascii="Times New Roman" w:hAnsi="Times New Roman" w:cs="Times New Roman"/>
          <w:color w:val="000000" w:themeColor="text1"/>
          <w:sz w:val="15"/>
          <w:szCs w:val="15"/>
        </w:rPr>
        <w:endnoteRef/>
      </w:r>
      <w:r w:rsidRPr="00D21797">
        <w:rPr>
          <w:rFonts w:ascii="Times New Roman" w:hAnsi="Times New Roman" w:cs="Times New Roman"/>
          <w:color w:val="000000" w:themeColor="text1"/>
          <w:sz w:val="15"/>
          <w:szCs w:val="15"/>
        </w:rPr>
        <w:t xml:space="preserve"> Eaton, 152.</w:t>
      </w:r>
    </w:p>
    <w:p w14:paraId="0E4EC89D" w14:textId="2227F6ED" w:rsidR="00D71768" w:rsidRPr="00D21797" w:rsidRDefault="00D71768" w:rsidP="00D71768">
      <w:pPr>
        <w:pStyle w:val="EndnoteText"/>
        <w:rPr>
          <w:rFonts w:ascii="Times New Roman" w:hAnsi="Times New Roman" w:cs="Times New Roman"/>
          <w:color w:val="000000" w:themeColor="text1"/>
          <w:sz w:val="15"/>
          <w:szCs w:val="15"/>
        </w:rPr>
      </w:pPr>
      <w:r w:rsidRPr="00D21797">
        <w:rPr>
          <w:rFonts w:ascii="Times New Roman" w:eastAsia="Aptos" w:hAnsi="Times New Roman" w:cs="Times New Roman"/>
          <w:color w:val="000000" w:themeColor="text1"/>
          <w:sz w:val="15"/>
          <w:szCs w:val="15"/>
          <w:vertAlign w:val="superscript"/>
        </w:rPr>
        <w:t xml:space="preserve">iv </w:t>
      </w:r>
      <w:r w:rsidRPr="00D21797">
        <w:rPr>
          <w:rFonts w:ascii="Times New Roman" w:eastAsia="Aptos" w:hAnsi="Times New Roman" w:cs="Times New Roman"/>
          <w:color w:val="000000" w:themeColor="text1"/>
          <w:sz w:val="15"/>
          <w:szCs w:val="15"/>
        </w:rPr>
        <w:t>A Look Ahead at the Headwinds of 2025, Bill Whitt:  https://churchrenew.org/a-look-ahead-at-the-headwinds-of-2025/  accessed on February 6, 2025</w:t>
      </w:r>
    </w:p>
  </w:endnote>
  <w:endnote w:id="5">
    <w:p w14:paraId="4C7C309C" w14:textId="52CA74A8" w:rsidR="00414E20" w:rsidRPr="00D21797" w:rsidRDefault="00E45FF4" w:rsidP="00414E20">
      <w:pPr>
        <w:pStyle w:val="EndnoteText"/>
        <w:rPr>
          <w:rFonts w:ascii="Times New Roman" w:hAnsi="Times New Roman" w:cs="Times New Roman"/>
          <w:color w:val="000000" w:themeColor="text1"/>
          <w:sz w:val="15"/>
          <w:szCs w:val="15"/>
        </w:rPr>
      </w:pPr>
      <w:r w:rsidRPr="00D21797">
        <w:rPr>
          <w:rStyle w:val="EndnoteReference"/>
          <w:rFonts w:ascii="Times New Roman" w:hAnsi="Times New Roman" w:cs="Times New Roman"/>
          <w:color w:val="000000" w:themeColor="text1"/>
          <w:sz w:val="15"/>
          <w:szCs w:val="15"/>
        </w:rPr>
        <w:t>vi</w:t>
      </w:r>
      <w:r w:rsidR="00414E20" w:rsidRPr="00D21797">
        <w:rPr>
          <w:rFonts w:ascii="Times New Roman" w:hAnsi="Times New Roman" w:cs="Times New Roman"/>
          <w:color w:val="000000" w:themeColor="text1"/>
          <w:sz w:val="15"/>
          <w:szCs w:val="15"/>
        </w:rPr>
        <w:t xml:space="preserve"> What was the sin of Gibeah?   </w:t>
      </w:r>
      <w:r w:rsidR="00414E20" w:rsidRPr="00D21797">
        <w:rPr>
          <w:rStyle w:val="Hyperlink1"/>
          <w:rFonts w:ascii="Times New Roman" w:hAnsi="Times New Roman" w:cs="Times New Roman"/>
          <w:color w:val="000000" w:themeColor="text1"/>
          <w:sz w:val="15"/>
          <w:szCs w:val="15"/>
          <w:u w:val="none"/>
        </w:rPr>
        <w:t>https://chatgpt.com/c/4134808d-3e5b-450d-9811-10ea5e1dbf73</w:t>
      </w:r>
      <w:r w:rsidR="00414E20" w:rsidRPr="00D21797">
        <w:rPr>
          <w:rFonts w:ascii="Times New Roman" w:hAnsi="Times New Roman" w:cs="Times New Roman"/>
          <w:color w:val="000000" w:themeColor="text1"/>
          <w:sz w:val="15"/>
          <w:szCs w:val="15"/>
        </w:rPr>
        <w:t>, accessed via Chat GPT on July 19, 2024.</w:t>
      </w:r>
    </w:p>
  </w:endnote>
  <w:endnote w:id="6">
    <w:p w14:paraId="5361A677" w14:textId="0E634C0E" w:rsidR="00414E20" w:rsidRPr="00D21797" w:rsidRDefault="00E45FF4" w:rsidP="00414E20">
      <w:pPr>
        <w:pStyle w:val="EndnoteText"/>
        <w:rPr>
          <w:rFonts w:ascii="Times New Roman" w:hAnsi="Times New Roman" w:cs="Times New Roman"/>
          <w:color w:val="000000" w:themeColor="text1"/>
          <w:sz w:val="15"/>
          <w:szCs w:val="15"/>
        </w:rPr>
      </w:pPr>
      <w:r w:rsidRPr="00D21797">
        <w:rPr>
          <w:rStyle w:val="EndnoteReference"/>
          <w:rFonts w:ascii="Times New Roman" w:hAnsi="Times New Roman" w:cs="Times New Roman"/>
          <w:color w:val="000000" w:themeColor="text1"/>
          <w:sz w:val="15"/>
          <w:szCs w:val="15"/>
        </w:rPr>
        <w:t>vii</w:t>
      </w:r>
      <w:r w:rsidR="00414E20" w:rsidRPr="00D21797">
        <w:rPr>
          <w:rFonts w:ascii="Times New Roman" w:hAnsi="Times New Roman" w:cs="Times New Roman"/>
          <w:color w:val="000000" w:themeColor="text1"/>
          <w:sz w:val="15"/>
          <w:szCs w:val="15"/>
        </w:rPr>
        <w:t xml:space="preserve"> MacArthur, 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7369623"/>
      <w:docPartObj>
        <w:docPartGallery w:val="Page Numbers (Bottom of Page)"/>
        <w:docPartUnique/>
      </w:docPartObj>
    </w:sdtPr>
    <w:sdtContent>
      <w:p w14:paraId="523B3734" w14:textId="55F0D9E3" w:rsidR="008764BA" w:rsidRDefault="008764BA" w:rsidP="00C021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69CF5F" w14:textId="77777777" w:rsidR="008764BA" w:rsidRDefault="008764BA" w:rsidP="008764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9541918"/>
      <w:docPartObj>
        <w:docPartGallery w:val="Page Numbers (Bottom of Page)"/>
        <w:docPartUnique/>
      </w:docPartObj>
    </w:sdtPr>
    <w:sdtContent>
      <w:p w14:paraId="0D54B7CD" w14:textId="5971DA98" w:rsidR="008764BA" w:rsidRDefault="008764BA" w:rsidP="00C021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9B8563" w14:textId="2941377F" w:rsidR="00270BC7" w:rsidRDefault="00270BC7" w:rsidP="008764BA">
    <w:pPr>
      <w:pStyle w:val="Footer"/>
      <w:ind w:right="360"/>
      <w:jc w:val="right"/>
    </w:pPr>
  </w:p>
  <w:p w14:paraId="45EA2508" w14:textId="4D6B9689" w:rsidR="00270BC7" w:rsidRPr="008764BA" w:rsidRDefault="008764BA" w:rsidP="008764BA">
    <w:pPr>
      <w:pStyle w:val="Footer"/>
      <w:ind w:right="360"/>
      <w:rPr>
        <w:sz w:val="12"/>
        <w:szCs w:val="12"/>
      </w:rPr>
    </w:pPr>
    <w:r w:rsidRPr="00D61935">
      <w:rPr>
        <w:sz w:val="12"/>
        <w:szCs w:val="12"/>
      </w:rPr>
      <w:t>©202</w:t>
    </w:r>
    <w:r>
      <w:rPr>
        <w:sz w:val="12"/>
        <w:szCs w:val="12"/>
      </w:rPr>
      <w:t>5</w:t>
    </w:r>
    <w:r w:rsidRPr="00D61935">
      <w:rPr>
        <w:sz w:val="12"/>
        <w:szCs w:val="12"/>
      </w:rPr>
      <w:t xml:space="preserve"> Finding Purpose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8EF9" w14:textId="5DD624CC" w:rsidR="00941C0C" w:rsidRDefault="00941C0C">
    <w:pPr>
      <w:pStyle w:val="Footer"/>
      <w:tabs>
        <w:tab w:val="clear" w:pos="4680"/>
        <w:tab w:val="clear" w:pos="9360"/>
      </w:tabs>
      <w:jc w:val="center"/>
      <w:rPr>
        <w:caps/>
        <w:noProof/>
        <w:color w:val="156082" w:themeColor="accent1"/>
      </w:rPr>
    </w:pPr>
  </w:p>
  <w:p w14:paraId="4CFBFDAC" w14:textId="12CA33DF" w:rsidR="00CB6497" w:rsidRPr="008764BA" w:rsidRDefault="008764BA" w:rsidP="008764BA">
    <w:pPr>
      <w:pStyle w:val="Footer"/>
      <w:ind w:right="360"/>
      <w:rPr>
        <w:sz w:val="12"/>
        <w:szCs w:val="12"/>
      </w:rPr>
    </w:pPr>
    <w:r w:rsidRPr="00D61935">
      <w:rPr>
        <w:sz w:val="12"/>
        <w:szCs w:val="12"/>
      </w:rPr>
      <w:t>©202</w:t>
    </w:r>
    <w:r>
      <w:rPr>
        <w:sz w:val="12"/>
        <w:szCs w:val="12"/>
      </w:rPr>
      <w:t>5</w:t>
    </w:r>
    <w:r w:rsidRPr="00D61935">
      <w:rPr>
        <w:sz w:val="12"/>
        <w:szCs w:val="12"/>
      </w:rPr>
      <w:t xml:space="preserve"> Finding Purpose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3D01" w14:textId="77777777" w:rsidR="00175E03" w:rsidRDefault="00175E03" w:rsidP="00414E20">
      <w:pPr>
        <w:spacing w:after="0" w:line="240" w:lineRule="auto"/>
      </w:pPr>
      <w:r>
        <w:separator/>
      </w:r>
    </w:p>
  </w:footnote>
  <w:footnote w:type="continuationSeparator" w:id="0">
    <w:p w14:paraId="2A4F85E4" w14:textId="77777777" w:rsidR="00175E03" w:rsidRDefault="00175E03" w:rsidP="00414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5C5D" w14:textId="4806E4EC" w:rsidR="00B87481" w:rsidRDefault="00DA529B">
    <w:pPr>
      <w:pStyle w:val="Header"/>
    </w:pPr>
    <w:r w:rsidRPr="00A849E9">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13B5B841" wp14:editId="3D6A52D5">
          <wp:simplePos x="0" y="0"/>
          <wp:positionH relativeFrom="column">
            <wp:posOffset>0</wp:posOffset>
          </wp:positionH>
          <wp:positionV relativeFrom="paragraph">
            <wp:posOffset>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894"/>
    <w:multiLevelType w:val="hybridMultilevel"/>
    <w:tmpl w:val="8F10F884"/>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7102E2"/>
    <w:multiLevelType w:val="hybridMultilevel"/>
    <w:tmpl w:val="3A9CD4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9EA4ECA"/>
    <w:multiLevelType w:val="hybridMultilevel"/>
    <w:tmpl w:val="41001934"/>
    <w:lvl w:ilvl="0" w:tplc="02721116">
      <w:start w:val="6"/>
      <w:numFmt w:val="decimal"/>
      <w:lvlText w:val="%1."/>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144F03"/>
    <w:multiLevelType w:val="multilevel"/>
    <w:tmpl w:val="F8487B16"/>
    <w:lvl w:ilvl="0">
      <w:start w:val="9"/>
      <w:numFmt w:val="decimal"/>
      <w:lvlText w:val="%1."/>
      <w:lvlJc w:val="left"/>
      <w:pPr>
        <w:tabs>
          <w:tab w:val="num" w:pos="720"/>
        </w:tabs>
        <w:ind w:left="720" w:hanging="360"/>
      </w:pPr>
      <w:rPr>
        <w:rFonts w:ascii="Times New Roman" w:eastAsiaTheme="minorHAnsi" w:hAnsi="Times New Roman" w:cs="Times New Roman" w:hint="default"/>
        <w:b w:val="0"/>
        <w:bCs w:val="0"/>
        <w:sz w:val="24"/>
        <w:szCs w:val="24"/>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3070A"/>
    <w:multiLevelType w:val="multilevel"/>
    <w:tmpl w:val="F8487B16"/>
    <w:lvl w:ilvl="0">
      <w:start w:val="9"/>
      <w:numFmt w:val="decimal"/>
      <w:lvlText w:val="%1."/>
      <w:lvlJc w:val="left"/>
      <w:pPr>
        <w:tabs>
          <w:tab w:val="num" w:pos="720"/>
        </w:tabs>
        <w:ind w:left="720" w:hanging="360"/>
      </w:pPr>
      <w:rPr>
        <w:rFonts w:ascii="Times New Roman" w:eastAsiaTheme="minorHAnsi" w:hAnsi="Times New Roman" w:cs="Times New Roman" w:hint="default"/>
        <w:b w:val="0"/>
        <w:bCs w:val="0"/>
        <w:sz w:val="24"/>
        <w:szCs w:val="24"/>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95891"/>
    <w:multiLevelType w:val="hybridMultilevel"/>
    <w:tmpl w:val="3A9CD4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B090DE9"/>
    <w:multiLevelType w:val="hybridMultilevel"/>
    <w:tmpl w:val="3A9CD4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E1444C3"/>
    <w:multiLevelType w:val="hybridMultilevel"/>
    <w:tmpl w:val="F8162F78"/>
    <w:lvl w:ilvl="0" w:tplc="56C423EC">
      <w:start w:val="1"/>
      <w:numFmt w:val="decimal"/>
      <w:lvlText w:val="%1."/>
      <w:lvlJc w:val="left"/>
      <w:pPr>
        <w:ind w:left="36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40468A"/>
    <w:multiLevelType w:val="hybridMultilevel"/>
    <w:tmpl w:val="3A9CD4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2742FBB"/>
    <w:multiLevelType w:val="hybridMultilevel"/>
    <w:tmpl w:val="9FD09B98"/>
    <w:lvl w:ilvl="0" w:tplc="BE24EF06">
      <w:start w:val="1"/>
      <w:numFmt w:val="decimal"/>
      <w:pStyle w:val="StudyNumbered"/>
      <w:lvlText w:val="%1."/>
      <w:lvlJc w:val="left"/>
      <w:pPr>
        <w:ind w:left="360" w:hanging="360"/>
      </w:pPr>
      <w:rPr>
        <w:rFonts w:ascii="Times New Roman" w:hAnsi="Times New Roman"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552FF"/>
    <w:multiLevelType w:val="multilevel"/>
    <w:tmpl w:val="792ACE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F1B8E"/>
    <w:multiLevelType w:val="hybridMultilevel"/>
    <w:tmpl w:val="9A8E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E1AB9"/>
    <w:multiLevelType w:val="hybridMultilevel"/>
    <w:tmpl w:val="1FCAF2D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E82E94"/>
    <w:multiLevelType w:val="hybridMultilevel"/>
    <w:tmpl w:val="F7DA326E"/>
    <w:lvl w:ilvl="0" w:tplc="3164204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42C24"/>
    <w:multiLevelType w:val="hybridMultilevel"/>
    <w:tmpl w:val="368855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68521A"/>
    <w:multiLevelType w:val="hybridMultilevel"/>
    <w:tmpl w:val="D674C8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720695"/>
    <w:multiLevelType w:val="hybridMultilevel"/>
    <w:tmpl w:val="8F10F884"/>
    <w:lvl w:ilvl="0" w:tplc="FFFFFFFF">
      <w:start w:val="1"/>
      <w:numFmt w:val="decimal"/>
      <w:lvlText w:val="%1."/>
      <w:lvlJc w:val="left"/>
      <w:pPr>
        <w:ind w:left="5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644749"/>
    <w:multiLevelType w:val="multilevel"/>
    <w:tmpl w:val="27844696"/>
    <w:lvl w:ilvl="0">
      <w:start w:val="10"/>
      <w:numFmt w:val="decimal"/>
      <w:lvlText w:val="%1."/>
      <w:lvlJc w:val="left"/>
      <w:pPr>
        <w:tabs>
          <w:tab w:val="num" w:pos="720"/>
        </w:tabs>
        <w:ind w:left="720" w:hanging="360"/>
      </w:pPr>
      <w:rPr>
        <w:rFonts w:ascii="Times New Roman" w:eastAsiaTheme="minorHAnsi" w:hAnsi="Times New Roman" w:cs="Times New Roman" w:hint="default"/>
        <w:b w:val="0"/>
        <w:bCs w:val="0"/>
        <w:sz w:val="24"/>
        <w:szCs w:val="24"/>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715B0"/>
    <w:multiLevelType w:val="hybridMultilevel"/>
    <w:tmpl w:val="58C4E26E"/>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C65DA"/>
    <w:multiLevelType w:val="hybridMultilevel"/>
    <w:tmpl w:val="57F482FC"/>
    <w:lvl w:ilvl="0" w:tplc="FB28D6D2">
      <w:start w:val="5"/>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77162"/>
    <w:multiLevelType w:val="hybridMultilevel"/>
    <w:tmpl w:val="3A9CD4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7BE7E86"/>
    <w:multiLevelType w:val="hybridMultilevel"/>
    <w:tmpl w:val="6EE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A2A74"/>
    <w:multiLevelType w:val="multilevel"/>
    <w:tmpl w:val="A49C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00333"/>
    <w:multiLevelType w:val="multilevel"/>
    <w:tmpl w:val="792ACE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559719">
    <w:abstractNumId w:val="7"/>
  </w:num>
  <w:num w:numId="2" w16cid:durableId="1403992211">
    <w:abstractNumId w:val="12"/>
  </w:num>
  <w:num w:numId="3" w16cid:durableId="1589999701">
    <w:abstractNumId w:val="3"/>
  </w:num>
  <w:num w:numId="4" w16cid:durableId="1717853920">
    <w:abstractNumId w:val="0"/>
  </w:num>
  <w:num w:numId="5" w16cid:durableId="562520189">
    <w:abstractNumId w:val="16"/>
  </w:num>
  <w:num w:numId="6" w16cid:durableId="2051102068">
    <w:abstractNumId w:val="13"/>
  </w:num>
  <w:num w:numId="7" w16cid:durableId="622345332">
    <w:abstractNumId w:val="22"/>
  </w:num>
  <w:num w:numId="8" w16cid:durableId="1165322043">
    <w:abstractNumId w:val="10"/>
  </w:num>
  <w:num w:numId="9" w16cid:durableId="1493181367">
    <w:abstractNumId w:val="19"/>
  </w:num>
  <w:num w:numId="10" w16cid:durableId="1901751195">
    <w:abstractNumId w:val="15"/>
  </w:num>
  <w:num w:numId="11" w16cid:durableId="177502500">
    <w:abstractNumId w:val="2"/>
  </w:num>
  <w:num w:numId="12" w16cid:durableId="1306163511">
    <w:abstractNumId w:val="23"/>
  </w:num>
  <w:num w:numId="13" w16cid:durableId="812329950">
    <w:abstractNumId w:val="4"/>
  </w:num>
  <w:num w:numId="14" w16cid:durableId="84308947">
    <w:abstractNumId w:val="17"/>
  </w:num>
  <w:num w:numId="15" w16cid:durableId="1051541929">
    <w:abstractNumId w:val="9"/>
  </w:num>
  <w:num w:numId="16" w16cid:durableId="1571042700">
    <w:abstractNumId w:val="9"/>
  </w:num>
  <w:num w:numId="17" w16cid:durableId="2138209085">
    <w:abstractNumId w:val="9"/>
  </w:num>
  <w:num w:numId="18" w16cid:durableId="2138528075">
    <w:abstractNumId w:val="9"/>
  </w:num>
  <w:num w:numId="19" w16cid:durableId="1878010986">
    <w:abstractNumId w:val="9"/>
  </w:num>
  <w:num w:numId="20" w16cid:durableId="1469740787">
    <w:abstractNumId w:val="9"/>
  </w:num>
  <w:num w:numId="21" w16cid:durableId="755054562">
    <w:abstractNumId w:val="9"/>
  </w:num>
  <w:num w:numId="22" w16cid:durableId="5833907">
    <w:abstractNumId w:val="9"/>
  </w:num>
  <w:num w:numId="23" w16cid:durableId="1949652549">
    <w:abstractNumId w:val="9"/>
  </w:num>
  <w:num w:numId="24" w16cid:durableId="1767968515">
    <w:abstractNumId w:val="9"/>
  </w:num>
  <w:num w:numId="25" w16cid:durableId="1690718256">
    <w:abstractNumId w:val="9"/>
  </w:num>
  <w:num w:numId="26" w16cid:durableId="1840534791">
    <w:abstractNumId w:val="9"/>
  </w:num>
  <w:num w:numId="27" w16cid:durableId="840244817">
    <w:abstractNumId w:val="9"/>
  </w:num>
  <w:num w:numId="28" w16cid:durableId="71894953">
    <w:abstractNumId w:val="9"/>
  </w:num>
  <w:num w:numId="29" w16cid:durableId="917592139">
    <w:abstractNumId w:val="9"/>
    <w:lvlOverride w:ilvl="0">
      <w:startOverride w:val="1"/>
    </w:lvlOverride>
  </w:num>
  <w:num w:numId="30" w16cid:durableId="834034315">
    <w:abstractNumId w:val="14"/>
  </w:num>
  <w:num w:numId="31" w16cid:durableId="1036851731">
    <w:abstractNumId w:val="1"/>
  </w:num>
  <w:num w:numId="32" w16cid:durableId="381640095">
    <w:abstractNumId w:val="21"/>
  </w:num>
  <w:num w:numId="33" w16cid:durableId="1666476365">
    <w:abstractNumId w:val="6"/>
  </w:num>
  <w:num w:numId="34" w16cid:durableId="1698001382">
    <w:abstractNumId w:val="8"/>
  </w:num>
  <w:num w:numId="35" w16cid:durableId="2055350510">
    <w:abstractNumId w:val="5"/>
  </w:num>
  <w:num w:numId="36" w16cid:durableId="1444108452">
    <w:abstractNumId w:val="11"/>
  </w:num>
  <w:num w:numId="37" w16cid:durableId="258873115">
    <w:abstractNumId w:val="20"/>
  </w:num>
  <w:num w:numId="38" w16cid:durableId="2072850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20"/>
    <w:rsid w:val="00012AB9"/>
    <w:rsid w:val="00055B90"/>
    <w:rsid w:val="00063D17"/>
    <w:rsid w:val="00175E03"/>
    <w:rsid w:val="001C1453"/>
    <w:rsid w:val="001D1786"/>
    <w:rsid w:val="001F0698"/>
    <w:rsid w:val="00225510"/>
    <w:rsid w:val="00252F4B"/>
    <w:rsid w:val="00270827"/>
    <w:rsid w:val="00270BC7"/>
    <w:rsid w:val="0029163F"/>
    <w:rsid w:val="00293095"/>
    <w:rsid w:val="0036051D"/>
    <w:rsid w:val="003D7EF7"/>
    <w:rsid w:val="003F56F7"/>
    <w:rsid w:val="00414E20"/>
    <w:rsid w:val="004522EF"/>
    <w:rsid w:val="00466E24"/>
    <w:rsid w:val="00486F31"/>
    <w:rsid w:val="00513B76"/>
    <w:rsid w:val="005C063F"/>
    <w:rsid w:val="006064B9"/>
    <w:rsid w:val="006944E6"/>
    <w:rsid w:val="006C2427"/>
    <w:rsid w:val="007050F7"/>
    <w:rsid w:val="00712413"/>
    <w:rsid w:val="00743D16"/>
    <w:rsid w:val="0076609B"/>
    <w:rsid w:val="007D4494"/>
    <w:rsid w:val="00814091"/>
    <w:rsid w:val="008365B3"/>
    <w:rsid w:val="0085075C"/>
    <w:rsid w:val="00862B36"/>
    <w:rsid w:val="008764BA"/>
    <w:rsid w:val="00941C0C"/>
    <w:rsid w:val="0094252C"/>
    <w:rsid w:val="009A0B08"/>
    <w:rsid w:val="009B0C95"/>
    <w:rsid w:val="009D4D1C"/>
    <w:rsid w:val="00A43729"/>
    <w:rsid w:val="00AB3616"/>
    <w:rsid w:val="00B3552B"/>
    <w:rsid w:val="00B87481"/>
    <w:rsid w:val="00B94F4E"/>
    <w:rsid w:val="00C0102E"/>
    <w:rsid w:val="00C2461C"/>
    <w:rsid w:val="00C67445"/>
    <w:rsid w:val="00C7578B"/>
    <w:rsid w:val="00CA62F2"/>
    <w:rsid w:val="00CB6497"/>
    <w:rsid w:val="00CC5519"/>
    <w:rsid w:val="00D01585"/>
    <w:rsid w:val="00D05CB3"/>
    <w:rsid w:val="00D11865"/>
    <w:rsid w:val="00D21797"/>
    <w:rsid w:val="00D71768"/>
    <w:rsid w:val="00D90D3D"/>
    <w:rsid w:val="00DA529B"/>
    <w:rsid w:val="00DD7CFE"/>
    <w:rsid w:val="00E45FF4"/>
    <w:rsid w:val="00E8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9EAB"/>
  <w15:chartTrackingRefBased/>
  <w15:docId w15:val="{3CBEFA72-0D55-4E9A-9944-44831493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E20"/>
    <w:rPr>
      <w:rFonts w:eastAsiaTheme="majorEastAsia" w:cstheme="majorBidi"/>
      <w:color w:val="272727" w:themeColor="text1" w:themeTint="D8"/>
    </w:rPr>
  </w:style>
  <w:style w:type="paragraph" w:styleId="Title">
    <w:name w:val="Title"/>
    <w:basedOn w:val="Normal"/>
    <w:next w:val="Normal"/>
    <w:link w:val="TitleChar"/>
    <w:uiPriority w:val="10"/>
    <w:qFormat/>
    <w:rsid w:val="00414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E20"/>
    <w:pPr>
      <w:spacing w:before="160"/>
      <w:jc w:val="center"/>
    </w:pPr>
    <w:rPr>
      <w:i/>
      <w:iCs/>
      <w:color w:val="404040" w:themeColor="text1" w:themeTint="BF"/>
    </w:rPr>
  </w:style>
  <w:style w:type="character" w:customStyle="1" w:styleId="QuoteChar">
    <w:name w:val="Quote Char"/>
    <w:basedOn w:val="DefaultParagraphFont"/>
    <w:link w:val="Quote"/>
    <w:uiPriority w:val="29"/>
    <w:rsid w:val="00414E20"/>
    <w:rPr>
      <w:i/>
      <w:iCs/>
      <w:color w:val="404040" w:themeColor="text1" w:themeTint="BF"/>
    </w:rPr>
  </w:style>
  <w:style w:type="paragraph" w:styleId="ListParagraph">
    <w:name w:val="List Paragraph"/>
    <w:basedOn w:val="Normal"/>
    <w:uiPriority w:val="34"/>
    <w:qFormat/>
    <w:rsid w:val="00414E20"/>
    <w:pPr>
      <w:ind w:left="720"/>
      <w:contextualSpacing/>
    </w:pPr>
  </w:style>
  <w:style w:type="character" w:styleId="IntenseEmphasis">
    <w:name w:val="Intense Emphasis"/>
    <w:basedOn w:val="DefaultParagraphFont"/>
    <w:uiPriority w:val="21"/>
    <w:qFormat/>
    <w:rsid w:val="00414E20"/>
    <w:rPr>
      <w:i/>
      <w:iCs/>
      <w:color w:val="0F4761" w:themeColor="accent1" w:themeShade="BF"/>
    </w:rPr>
  </w:style>
  <w:style w:type="paragraph" w:styleId="IntenseQuote">
    <w:name w:val="Intense Quote"/>
    <w:basedOn w:val="Normal"/>
    <w:next w:val="Normal"/>
    <w:link w:val="IntenseQuoteChar"/>
    <w:uiPriority w:val="30"/>
    <w:qFormat/>
    <w:rsid w:val="00414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E20"/>
    <w:rPr>
      <w:i/>
      <w:iCs/>
      <w:color w:val="0F4761" w:themeColor="accent1" w:themeShade="BF"/>
    </w:rPr>
  </w:style>
  <w:style w:type="character" w:styleId="IntenseReference">
    <w:name w:val="Intense Reference"/>
    <w:basedOn w:val="DefaultParagraphFont"/>
    <w:uiPriority w:val="32"/>
    <w:qFormat/>
    <w:rsid w:val="00414E20"/>
    <w:rPr>
      <w:b/>
      <w:bCs/>
      <w:smallCaps/>
      <w:color w:val="0F4761" w:themeColor="accent1" w:themeShade="BF"/>
      <w:spacing w:val="5"/>
    </w:rPr>
  </w:style>
  <w:style w:type="paragraph" w:styleId="EndnoteText">
    <w:name w:val="endnote text"/>
    <w:basedOn w:val="Normal"/>
    <w:link w:val="EndnoteTextChar"/>
    <w:uiPriority w:val="99"/>
    <w:semiHidden/>
    <w:unhideWhenUsed/>
    <w:rsid w:val="00414E20"/>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414E20"/>
    <w:rPr>
      <w:kern w:val="2"/>
      <w:sz w:val="20"/>
      <w:szCs w:val="20"/>
      <w14:ligatures w14:val="standardContextual"/>
    </w:rPr>
  </w:style>
  <w:style w:type="character" w:styleId="EndnoteReference">
    <w:name w:val="endnote reference"/>
    <w:basedOn w:val="DefaultParagraphFont"/>
    <w:uiPriority w:val="99"/>
    <w:semiHidden/>
    <w:unhideWhenUsed/>
    <w:rsid w:val="00414E20"/>
    <w:rPr>
      <w:vertAlign w:val="superscript"/>
    </w:rPr>
  </w:style>
  <w:style w:type="character" w:customStyle="1" w:styleId="Hyperlink1">
    <w:name w:val="Hyperlink1"/>
    <w:basedOn w:val="DefaultParagraphFont"/>
    <w:uiPriority w:val="99"/>
    <w:unhideWhenUsed/>
    <w:rsid w:val="00414E20"/>
    <w:rPr>
      <w:color w:val="467886"/>
      <w:u w:val="single"/>
    </w:rPr>
  </w:style>
  <w:style w:type="character" w:styleId="Hyperlink">
    <w:name w:val="Hyperlink"/>
    <w:basedOn w:val="DefaultParagraphFont"/>
    <w:uiPriority w:val="99"/>
    <w:semiHidden/>
    <w:unhideWhenUsed/>
    <w:rsid w:val="00414E20"/>
    <w:rPr>
      <w:color w:val="467886" w:themeColor="hyperlink"/>
      <w:u w:val="single"/>
    </w:rPr>
  </w:style>
  <w:style w:type="paragraph" w:styleId="Header">
    <w:name w:val="header"/>
    <w:basedOn w:val="Normal"/>
    <w:link w:val="HeaderChar"/>
    <w:uiPriority w:val="99"/>
    <w:unhideWhenUsed/>
    <w:rsid w:val="00C67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45"/>
  </w:style>
  <w:style w:type="paragraph" w:styleId="Footer">
    <w:name w:val="footer"/>
    <w:basedOn w:val="Normal"/>
    <w:link w:val="FooterChar"/>
    <w:uiPriority w:val="99"/>
    <w:unhideWhenUsed/>
    <w:rsid w:val="00C67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45"/>
  </w:style>
  <w:style w:type="character" w:styleId="PageNumber">
    <w:name w:val="page number"/>
    <w:basedOn w:val="DefaultParagraphFont"/>
    <w:uiPriority w:val="99"/>
    <w:semiHidden/>
    <w:unhideWhenUsed/>
    <w:rsid w:val="008764BA"/>
  </w:style>
  <w:style w:type="paragraph" w:customStyle="1" w:styleId="StudyNumbered">
    <w:name w:val="Study Numbered"/>
    <w:basedOn w:val="Normal"/>
    <w:qFormat/>
    <w:rsid w:val="008764BA"/>
    <w:pPr>
      <w:numPr>
        <w:numId w:val="15"/>
      </w:numPr>
      <w:snapToGrid w:val="0"/>
      <w:spacing w:before="120" w:after="7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29787">
      <w:bodyDiv w:val="1"/>
      <w:marLeft w:val="0"/>
      <w:marRight w:val="0"/>
      <w:marTop w:val="0"/>
      <w:marBottom w:val="0"/>
      <w:divBdr>
        <w:top w:val="none" w:sz="0" w:space="0" w:color="auto"/>
        <w:left w:val="none" w:sz="0" w:space="0" w:color="auto"/>
        <w:bottom w:val="none" w:sz="0" w:space="0" w:color="auto"/>
        <w:right w:val="none" w:sz="0" w:space="0" w:color="auto"/>
      </w:divBdr>
      <w:divsChild>
        <w:div w:id="1013069574">
          <w:marLeft w:val="0"/>
          <w:marRight w:val="240"/>
          <w:marTop w:val="0"/>
          <w:marBottom w:val="0"/>
          <w:divBdr>
            <w:top w:val="none" w:sz="0" w:space="0" w:color="auto"/>
            <w:left w:val="none" w:sz="0" w:space="0" w:color="auto"/>
            <w:bottom w:val="none" w:sz="0" w:space="0" w:color="auto"/>
            <w:right w:val="none" w:sz="0" w:space="0" w:color="auto"/>
          </w:divBdr>
          <w:divsChild>
            <w:div w:id="17318818">
              <w:marLeft w:val="0"/>
              <w:marRight w:val="0"/>
              <w:marTop w:val="0"/>
              <w:marBottom w:val="0"/>
              <w:divBdr>
                <w:top w:val="none" w:sz="0" w:space="0" w:color="auto"/>
                <w:left w:val="none" w:sz="0" w:space="0" w:color="auto"/>
                <w:bottom w:val="none" w:sz="0" w:space="0" w:color="auto"/>
                <w:right w:val="none" w:sz="0" w:space="0" w:color="auto"/>
              </w:divBdr>
              <w:divsChild>
                <w:div w:id="10346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18963">
          <w:marLeft w:val="0"/>
          <w:marRight w:val="240"/>
          <w:marTop w:val="0"/>
          <w:marBottom w:val="0"/>
          <w:divBdr>
            <w:top w:val="none" w:sz="0" w:space="0" w:color="auto"/>
            <w:left w:val="none" w:sz="0" w:space="0" w:color="auto"/>
            <w:bottom w:val="none" w:sz="0" w:space="0" w:color="auto"/>
            <w:right w:val="none" w:sz="0" w:space="0" w:color="auto"/>
          </w:divBdr>
          <w:divsChild>
            <w:div w:id="2046447354">
              <w:marLeft w:val="0"/>
              <w:marRight w:val="0"/>
              <w:marTop w:val="0"/>
              <w:marBottom w:val="0"/>
              <w:divBdr>
                <w:top w:val="none" w:sz="0" w:space="0" w:color="auto"/>
                <w:left w:val="none" w:sz="0" w:space="0" w:color="auto"/>
                <w:bottom w:val="none" w:sz="0" w:space="0" w:color="auto"/>
                <w:right w:val="none" w:sz="0" w:space="0" w:color="auto"/>
              </w:divBdr>
              <w:divsChild>
                <w:div w:id="17395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2892">
          <w:marLeft w:val="0"/>
          <w:marRight w:val="0"/>
          <w:marTop w:val="750"/>
          <w:marBottom w:val="0"/>
          <w:divBdr>
            <w:top w:val="none" w:sz="0" w:space="0" w:color="auto"/>
            <w:left w:val="none" w:sz="0" w:space="0" w:color="auto"/>
            <w:bottom w:val="none" w:sz="0" w:space="0" w:color="auto"/>
            <w:right w:val="none" w:sz="0" w:space="0" w:color="auto"/>
          </w:divBdr>
          <w:divsChild>
            <w:div w:id="529688867">
              <w:marLeft w:val="0"/>
              <w:marRight w:val="0"/>
              <w:marTop w:val="0"/>
              <w:marBottom w:val="0"/>
              <w:divBdr>
                <w:top w:val="none" w:sz="0" w:space="0" w:color="auto"/>
                <w:left w:val="none" w:sz="0" w:space="0" w:color="auto"/>
                <w:bottom w:val="none" w:sz="0" w:space="0" w:color="auto"/>
                <w:right w:val="none" w:sz="0" w:space="0" w:color="auto"/>
              </w:divBdr>
              <w:divsChild>
                <w:div w:id="730034301">
                  <w:marLeft w:val="0"/>
                  <w:marRight w:val="0"/>
                  <w:marTop w:val="0"/>
                  <w:marBottom w:val="0"/>
                  <w:divBdr>
                    <w:top w:val="none" w:sz="0" w:space="0" w:color="auto"/>
                    <w:left w:val="none" w:sz="0" w:space="0" w:color="auto"/>
                    <w:bottom w:val="none" w:sz="0" w:space="0" w:color="auto"/>
                    <w:right w:val="none" w:sz="0" w:space="0" w:color="auto"/>
                  </w:divBdr>
                  <w:divsChild>
                    <w:div w:id="1225026355">
                      <w:marLeft w:val="0"/>
                      <w:marRight w:val="0"/>
                      <w:marTop w:val="0"/>
                      <w:marBottom w:val="0"/>
                      <w:divBdr>
                        <w:top w:val="none" w:sz="0" w:space="0" w:color="auto"/>
                        <w:left w:val="none" w:sz="0" w:space="0" w:color="auto"/>
                        <w:bottom w:val="none" w:sz="0" w:space="0" w:color="auto"/>
                        <w:right w:val="none" w:sz="0" w:space="0" w:color="auto"/>
                      </w:divBdr>
                      <w:divsChild>
                        <w:div w:id="1895966653">
                          <w:marLeft w:val="240"/>
                          <w:marRight w:val="0"/>
                          <w:marTop w:val="240"/>
                          <w:marBottom w:val="240"/>
                          <w:divBdr>
                            <w:top w:val="none" w:sz="0" w:space="0" w:color="auto"/>
                            <w:left w:val="none" w:sz="0" w:space="0" w:color="auto"/>
                            <w:bottom w:val="none" w:sz="0" w:space="0" w:color="auto"/>
                            <w:right w:val="none" w:sz="0" w:space="0" w:color="auto"/>
                          </w:divBdr>
                        </w:div>
                        <w:div w:id="500388589">
                          <w:marLeft w:val="240"/>
                          <w:marRight w:val="0"/>
                          <w:marTop w:val="240"/>
                          <w:marBottom w:val="240"/>
                          <w:divBdr>
                            <w:top w:val="none" w:sz="0" w:space="0" w:color="auto"/>
                            <w:left w:val="none" w:sz="0" w:space="0" w:color="auto"/>
                            <w:bottom w:val="none" w:sz="0" w:space="0" w:color="auto"/>
                            <w:right w:val="none" w:sz="0" w:space="0" w:color="auto"/>
                          </w:divBdr>
                        </w:div>
                        <w:div w:id="17994943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dcterms:created xsi:type="dcterms:W3CDTF">2025-02-12T16:02:00Z</dcterms:created>
  <dcterms:modified xsi:type="dcterms:W3CDTF">2025-02-12T16:02:00Z</dcterms:modified>
</cp:coreProperties>
</file>